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58E" w:rsidRPr="00905A06" w:rsidRDefault="006B2641" w:rsidP="006B2641">
      <w:pPr>
        <w:jc w:val="center"/>
        <w:rPr>
          <w:rFonts w:ascii="Tahoma" w:hAnsi="Tahoma" w:cs="Tahoma"/>
          <w:b/>
          <w:lang w:val="en-GB"/>
        </w:rPr>
      </w:pPr>
      <w:bookmarkStart w:id="0" w:name="_GoBack"/>
      <w:bookmarkEnd w:id="0"/>
      <w:r w:rsidRPr="00905A06">
        <w:rPr>
          <w:rFonts w:ascii="Tahoma" w:hAnsi="Tahoma" w:cs="Tahoma"/>
          <w:b/>
          <w:lang w:val="en-GB"/>
        </w:rPr>
        <w:t>INVITATION TO THE GENERAL MEETING</w:t>
      </w:r>
    </w:p>
    <w:p w:rsidR="006B2641" w:rsidRPr="00905A06" w:rsidRDefault="006B2641" w:rsidP="006B2641">
      <w:pPr>
        <w:jc w:val="center"/>
        <w:rPr>
          <w:rFonts w:ascii="Tahoma" w:hAnsi="Tahoma" w:cs="Tahoma"/>
          <w:b/>
          <w:lang w:val="en-GB"/>
        </w:rPr>
      </w:pPr>
    </w:p>
    <w:p w:rsidR="006B2641" w:rsidRPr="00905A06" w:rsidRDefault="006B2641" w:rsidP="006B2641">
      <w:pPr>
        <w:jc w:val="both"/>
        <w:rPr>
          <w:rFonts w:ascii="Tahoma" w:hAnsi="Tahoma" w:cs="Tahoma"/>
          <w:lang w:val="en-GB"/>
        </w:rPr>
      </w:pPr>
      <w:r w:rsidRPr="00905A06">
        <w:rPr>
          <w:rFonts w:ascii="Tahoma" w:hAnsi="Tahoma" w:cs="Tahoma"/>
          <w:lang w:val="en-GB"/>
        </w:rPr>
        <w:t xml:space="preserve">The Board of Directors of the company </w:t>
      </w:r>
      <w:r w:rsidRPr="00905A06">
        <w:rPr>
          <w:rFonts w:ascii="Tahoma" w:hAnsi="Tahoma" w:cs="Tahoma"/>
          <w:b/>
          <w:lang w:val="en-GB"/>
        </w:rPr>
        <w:t>Kofola ČeskoSlovensko a.s.</w:t>
      </w:r>
      <w:r w:rsidRPr="00905A06">
        <w:rPr>
          <w:rFonts w:ascii="Tahoma" w:hAnsi="Tahoma" w:cs="Tahoma"/>
          <w:lang w:val="en-GB"/>
        </w:rPr>
        <w:t>, ID No.: 242 61 980, with its registered seat at Nad Porubkou 2278/31a, Poruba, 708 00 Ostrava, registered in the Commercial Register administered by the Regional Court in Ostrava, Section B, Insert 10735</w:t>
      </w:r>
      <w:r w:rsidR="007F0E12" w:rsidRPr="00905A06">
        <w:rPr>
          <w:rFonts w:ascii="Tahoma" w:hAnsi="Tahoma" w:cs="Tahoma"/>
          <w:lang w:val="en-GB"/>
        </w:rPr>
        <w:t xml:space="preserve"> (</w:t>
      </w:r>
      <w:r w:rsidR="00E06A76" w:rsidRPr="00905A06">
        <w:rPr>
          <w:rFonts w:ascii="Tahoma" w:hAnsi="Tahoma" w:cs="Tahoma"/>
          <w:lang w:val="en-GB"/>
        </w:rPr>
        <w:t>hereinafter as</w:t>
      </w:r>
      <w:r w:rsidR="00E06A76" w:rsidRPr="00905A06">
        <w:rPr>
          <w:rFonts w:ascii="Tahoma" w:hAnsi="Tahoma" w:cs="Tahoma"/>
          <w:b/>
          <w:lang w:val="en-GB"/>
        </w:rPr>
        <w:t xml:space="preserve"> </w:t>
      </w:r>
      <w:r w:rsidR="00E06A76" w:rsidRPr="00905A06">
        <w:rPr>
          <w:rFonts w:ascii="Tahoma" w:hAnsi="Tahoma" w:cs="Tahoma"/>
          <w:lang w:val="en-GB"/>
        </w:rPr>
        <w:t xml:space="preserve">the </w:t>
      </w:r>
      <w:r w:rsidR="007F0E12" w:rsidRPr="00905A06">
        <w:rPr>
          <w:rFonts w:ascii="Tahoma" w:hAnsi="Tahoma" w:cs="Tahoma"/>
          <w:lang w:val="en-GB"/>
        </w:rPr>
        <w:t>“</w:t>
      </w:r>
      <w:r w:rsidR="007F0E12" w:rsidRPr="00905A06">
        <w:rPr>
          <w:rFonts w:ascii="Tahoma" w:hAnsi="Tahoma" w:cs="Tahoma"/>
          <w:b/>
          <w:lang w:val="en-GB"/>
        </w:rPr>
        <w:t>Company</w:t>
      </w:r>
      <w:r w:rsidR="007F0E12" w:rsidRPr="00905A06">
        <w:rPr>
          <w:rFonts w:ascii="Tahoma" w:hAnsi="Tahoma" w:cs="Tahoma"/>
          <w:lang w:val="en-GB"/>
        </w:rPr>
        <w:t>”)</w:t>
      </w:r>
      <w:r w:rsidRPr="00905A06">
        <w:rPr>
          <w:rFonts w:ascii="Tahoma" w:hAnsi="Tahoma" w:cs="Tahoma"/>
          <w:lang w:val="en-GB"/>
        </w:rPr>
        <w:t>, hereby</w:t>
      </w:r>
      <w:r w:rsidR="007F0E12" w:rsidRPr="00905A06">
        <w:rPr>
          <w:rFonts w:ascii="Tahoma" w:hAnsi="Tahoma" w:cs="Tahoma"/>
          <w:lang w:val="en-GB"/>
        </w:rPr>
        <w:t xml:space="preserve"> convenes</w:t>
      </w:r>
    </w:p>
    <w:p w:rsidR="00E17C21" w:rsidRPr="00905A06" w:rsidRDefault="00E17C21" w:rsidP="00E17C21">
      <w:pPr>
        <w:jc w:val="center"/>
        <w:rPr>
          <w:rFonts w:ascii="Tahoma" w:hAnsi="Tahoma" w:cs="Tahoma"/>
          <w:b/>
          <w:lang w:val="en-GB"/>
        </w:rPr>
      </w:pPr>
      <w:r w:rsidRPr="00905A06">
        <w:rPr>
          <w:rFonts w:ascii="Tahoma" w:hAnsi="Tahoma" w:cs="Tahoma"/>
          <w:b/>
          <w:lang w:val="en-GB"/>
        </w:rPr>
        <w:t xml:space="preserve">AN </w:t>
      </w:r>
      <w:r w:rsidR="00856D44" w:rsidRPr="00905A06">
        <w:rPr>
          <w:rFonts w:ascii="Tahoma" w:hAnsi="Tahoma" w:cs="Tahoma"/>
          <w:b/>
          <w:lang w:val="en-GB"/>
        </w:rPr>
        <w:t>EXTRA</w:t>
      </w:r>
      <w:r w:rsidRPr="00905A06">
        <w:rPr>
          <w:rFonts w:ascii="Tahoma" w:hAnsi="Tahoma" w:cs="Tahoma"/>
          <w:b/>
          <w:lang w:val="en-GB"/>
        </w:rPr>
        <w:t>ORDINARY GENERAL MEETING</w:t>
      </w:r>
    </w:p>
    <w:p w:rsidR="00DF747D" w:rsidRPr="00905A06" w:rsidRDefault="0026030A" w:rsidP="006B2641">
      <w:pPr>
        <w:jc w:val="both"/>
        <w:rPr>
          <w:rFonts w:ascii="Tahoma" w:hAnsi="Tahoma" w:cs="Tahoma"/>
          <w:b/>
          <w:lang w:val="en-GB"/>
        </w:rPr>
      </w:pPr>
      <w:r w:rsidRPr="00905A06">
        <w:rPr>
          <w:rFonts w:ascii="Tahoma" w:hAnsi="Tahoma" w:cs="Tahoma"/>
          <w:b/>
          <w:lang w:val="en-GB"/>
        </w:rPr>
        <w:t xml:space="preserve">that will be held </w:t>
      </w:r>
      <w:r w:rsidR="00C93B0B">
        <w:rPr>
          <w:rFonts w:ascii="Tahoma" w:hAnsi="Tahoma" w:cs="Tahoma"/>
          <w:b/>
          <w:lang w:val="en-GB"/>
        </w:rPr>
        <w:t>on 3 February 2017 at 10 AM</w:t>
      </w:r>
      <w:r w:rsidR="001B7BE8" w:rsidRPr="00905A06">
        <w:rPr>
          <w:rFonts w:ascii="Tahoma" w:hAnsi="Tahoma" w:cs="Tahoma"/>
          <w:b/>
          <w:lang w:val="en-GB"/>
        </w:rPr>
        <w:t xml:space="preserve"> </w:t>
      </w:r>
      <w:r w:rsidR="00C93B0B">
        <w:rPr>
          <w:rFonts w:ascii="Tahoma" w:hAnsi="Tahoma" w:cs="Tahoma"/>
          <w:b/>
          <w:lang w:val="en-GB"/>
        </w:rPr>
        <w:t xml:space="preserve">at the seat of the Company, at Nad Porubkou 2278/31a, Poruba, 708 00 Ostrava. </w:t>
      </w:r>
    </w:p>
    <w:p w:rsidR="00856D44" w:rsidRPr="00905A06" w:rsidRDefault="00856D44" w:rsidP="006B2641">
      <w:pPr>
        <w:jc w:val="both"/>
        <w:rPr>
          <w:rFonts w:ascii="Tahoma" w:hAnsi="Tahoma" w:cs="Tahoma"/>
          <w:b/>
          <w:lang w:val="en-GB"/>
        </w:rPr>
      </w:pPr>
    </w:p>
    <w:p w:rsidR="00DF747D" w:rsidRPr="00905A06" w:rsidRDefault="00DF747D" w:rsidP="006B2641">
      <w:pPr>
        <w:jc w:val="both"/>
        <w:rPr>
          <w:rFonts w:ascii="Tahoma" w:hAnsi="Tahoma" w:cs="Tahoma"/>
          <w:b/>
          <w:lang w:val="en-GB"/>
        </w:rPr>
      </w:pPr>
      <w:r w:rsidRPr="00905A06">
        <w:rPr>
          <w:rFonts w:ascii="Tahoma" w:hAnsi="Tahoma" w:cs="Tahoma"/>
          <w:b/>
          <w:lang w:val="en-GB"/>
        </w:rPr>
        <w:t xml:space="preserve">Items on the agenda of the General </w:t>
      </w:r>
      <w:r w:rsidR="00C844B8" w:rsidRPr="00905A06">
        <w:rPr>
          <w:rFonts w:ascii="Tahoma" w:hAnsi="Tahoma" w:cs="Tahoma"/>
          <w:b/>
          <w:lang w:val="en-GB"/>
        </w:rPr>
        <w:t>M</w:t>
      </w:r>
      <w:r w:rsidRPr="00905A06">
        <w:rPr>
          <w:rFonts w:ascii="Tahoma" w:hAnsi="Tahoma" w:cs="Tahoma"/>
          <w:b/>
          <w:lang w:val="en-GB"/>
        </w:rPr>
        <w:t>eeting:</w:t>
      </w:r>
    </w:p>
    <w:p w:rsidR="00DC7DE3" w:rsidRPr="00905A06" w:rsidRDefault="00DC7DE3" w:rsidP="00DC7DE3">
      <w:pPr>
        <w:pStyle w:val="Odstavecseseznamem"/>
        <w:numPr>
          <w:ilvl w:val="0"/>
          <w:numId w:val="1"/>
        </w:numPr>
        <w:jc w:val="both"/>
        <w:rPr>
          <w:rFonts w:ascii="Tahoma" w:hAnsi="Tahoma" w:cs="Tahoma"/>
          <w:lang w:val="en-GB"/>
        </w:rPr>
      </w:pPr>
      <w:r w:rsidRPr="00905A06">
        <w:rPr>
          <w:rFonts w:ascii="Tahoma" w:hAnsi="Tahoma" w:cs="Tahoma"/>
          <w:lang w:val="en-GB"/>
        </w:rPr>
        <w:t xml:space="preserve">Opening of the General </w:t>
      </w:r>
      <w:r w:rsidR="00C844B8" w:rsidRPr="00905A06">
        <w:rPr>
          <w:rFonts w:ascii="Tahoma" w:hAnsi="Tahoma" w:cs="Tahoma"/>
          <w:lang w:val="en-GB"/>
        </w:rPr>
        <w:t>M</w:t>
      </w:r>
      <w:r w:rsidRPr="00905A06">
        <w:rPr>
          <w:rFonts w:ascii="Tahoma" w:hAnsi="Tahoma" w:cs="Tahoma"/>
          <w:lang w:val="en-GB"/>
        </w:rPr>
        <w:t>eeting</w:t>
      </w:r>
    </w:p>
    <w:p w:rsidR="00DC7DE3" w:rsidRPr="00905A06" w:rsidRDefault="00B1676A" w:rsidP="00DC7DE3">
      <w:pPr>
        <w:pStyle w:val="Odstavecseseznamem"/>
        <w:numPr>
          <w:ilvl w:val="0"/>
          <w:numId w:val="1"/>
        </w:numPr>
        <w:jc w:val="both"/>
        <w:rPr>
          <w:rFonts w:ascii="Tahoma" w:hAnsi="Tahoma" w:cs="Tahoma"/>
          <w:lang w:val="en-GB"/>
        </w:rPr>
      </w:pPr>
      <w:r w:rsidRPr="00905A06">
        <w:rPr>
          <w:rFonts w:ascii="Tahoma" w:hAnsi="Tahoma" w:cs="Tahoma"/>
          <w:lang w:val="en-GB"/>
        </w:rPr>
        <w:t>Approval of the Rules of P</w:t>
      </w:r>
      <w:r w:rsidR="00DC7DE3" w:rsidRPr="00905A06">
        <w:rPr>
          <w:rFonts w:ascii="Tahoma" w:hAnsi="Tahoma" w:cs="Tahoma"/>
          <w:lang w:val="en-GB"/>
        </w:rPr>
        <w:t>rocedure</w:t>
      </w:r>
      <w:r w:rsidR="005E64B8" w:rsidRPr="00905A06">
        <w:rPr>
          <w:rFonts w:ascii="Tahoma" w:hAnsi="Tahoma" w:cs="Tahoma"/>
          <w:b/>
          <w:lang w:val="en-GB"/>
        </w:rPr>
        <w:t xml:space="preserve"> </w:t>
      </w:r>
      <w:r w:rsidR="005E64B8" w:rsidRPr="00905A06">
        <w:rPr>
          <w:rFonts w:ascii="Tahoma" w:hAnsi="Tahoma" w:cs="Tahoma"/>
          <w:lang w:val="en-GB"/>
        </w:rPr>
        <w:t>and Voting Rules</w:t>
      </w:r>
      <w:r w:rsidR="00DC7DE3" w:rsidRPr="00905A06">
        <w:rPr>
          <w:rFonts w:ascii="Tahoma" w:hAnsi="Tahoma" w:cs="Tahoma"/>
          <w:lang w:val="en-GB"/>
        </w:rPr>
        <w:t xml:space="preserve"> of the General </w:t>
      </w:r>
      <w:r w:rsidR="00C844B8" w:rsidRPr="00905A06">
        <w:rPr>
          <w:rFonts w:ascii="Tahoma" w:hAnsi="Tahoma" w:cs="Tahoma"/>
          <w:lang w:val="en-GB"/>
        </w:rPr>
        <w:t>M</w:t>
      </w:r>
      <w:r w:rsidR="00DC7DE3" w:rsidRPr="00905A06">
        <w:rPr>
          <w:rFonts w:ascii="Tahoma" w:hAnsi="Tahoma" w:cs="Tahoma"/>
          <w:lang w:val="en-GB"/>
        </w:rPr>
        <w:t>eeting</w:t>
      </w:r>
      <w:r w:rsidR="00610EBF" w:rsidRPr="00905A06">
        <w:rPr>
          <w:rFonts w:ascii="Tahoma" w:hAnsi="Tahoma" w:cs="Tahoma"/>
          <w:lang w:val="en-GB"/>
        </w:rPr>
        <w:t xml:space="preserve">, election of a chairman of the General </w:t>
      </w:r>
      <w:r w:rsidR="00C844B8" w:rsidRPr="00905A06">
        <w:rPr>
          <w:rFonts w:ascii="Tahoma" w:hAnsi="Tahoma" w:cs="Tahoma"/>
          <w:lang w:val="en-GB"/>
        </w:rPr>
        <w:t>M</w:t>
      </w:r>
      <w:r w:rsidR="00610EBF" w:rsidRPr="00905A06">
        <w:rPr>
          <w:rFonts w:ascii="Tahoma" w:hAnsi="Tahoma" w:cs="Tahoma"/>
          <w:lang w:val="en-GB"/>
        </w:rPr>
        <w:t xml:space="preserve">eeting, </w:t>
      </w:r>
      <w:r w:rsidR="00856D44" w:rsidRPr="00905A06">
        <w:rPr>
          <w:rFonts w:ascii="Tahoma" w:hAnsi="Tahoma" w:cs="Tahoma"/>
          <w:lang w:val="en-GB"/>
        </w:rPr>
        <w:t xml:space="preserve">a </w:t>
      </w:r>
      <w:r w:rsidR="00610EBF" w:rsidRPr="00905A06">
        <w:rPr>
          <w:rFonts w:ascii="Tahoma" w:hAnsi="Tahoma" w:cs="Tahoma"/>
          <w:lang w:val="en-GB"/>
        </w:rPr>
        <w:t>minute taker, minute verifiers and scrutinisers</w:t>
      </w:r>
      <w:r w:rsidR="006B687D">
        <w:rPr>
          <w:rFonts w:ascii="Tahoma" w:hAnsi="Tahoma" w:cs="Tahoma"/>
          <w:lang w:val="en-GB"/>
        </w:rPr>
        <w:t xml:space="preserve">, approval of making </w:t>
      </w:r>
      <w:r w:rsidR="00777913">
        <w:rPr>
          <w:rFonts w:ascii="Tahoma" w:hAnsi="Tahoma" w:cs="Tahoma"/>
          <w:lang w:val="en-GB"/>
        </w:rPr>
        <w:t>audio-visual</w:t>
      </w:r>
      <w:r w:rsidR="006B687D">
        <w:rPr>
          <w:rFonts w:ascii="Tahoma" w:hAnsi="Tahoma" w:cs="Tahoma"/>
          <w:lang w:val="en-GB"/>
        </w:rPr>
        <w:t xml:space="preserve"> recording of</w:t>
      </w:r>
      <w:r w:rsidR="00B42BE4" w:rsidRPr="00905A06">
        <w:rPr>
          <w:rFonts w:ascii="Tahoma" w:hAnsi="Tahoma" w:cs="Tahoma"/>
          <w:lang w:val="en-GB"/>
        </w:rPr>
        <w:t xml:space="preserve"> the General Meeting </w:t>
      </w:r>
    </w:p>
    <w:p w:rsidR="00B42BE4" w:rsidRPr="00905A06" w:rsidRDefault="00B42BE4" w:rsidP="00DC7DE3">
      <w:pPr>
        <w:pStyle w:val="Odstavecseseznamem"/>
        <w:numPr>
          <w:ilvl w:val="0"/>
          <w:numId w:val="1"/>
        </w:numPr>
        <w:jc w:val="both"/>
        <w:rPr>
          <w:rFonts w:ascii="Tahoma" w:hAnsi="Tahoma" w:cs="Tahoma"/>
          <w:lang w:val="en-GB"/>
        </w:rPr>
      </w:pPr>
      <w:r w:rsidRPr="00905A06">
        <w:rPr>
          <w:rFonts w:ascii="Tahoma" w:hAnsi="Tahoma" w:cs="Tahoma"/>
          <w:lang w:val="en-GB"/>
        </w:rPr>
        <w:t>Decision on Del</w:t>
      </w:r>
      <w:r w:rsidR="007A20EE" w:rsidRPr="00905A06">
        <w:rPr>
          <w:rFonts w:ascii="Tahoma" w:hAnsi="Tahoma" w:cs="Tahoma"/>
          <w:lang w:val="en-GB"/>
        </w:rPr>
        <w:t>isting of Shares from Trading at the</w:t>
      </w:r>
      <w:r w:rsidRPr="00905A06">
        <w:rPr>
          <w:rFonts w:ascii="Tahoma" w:hAnsi="Tahoma" w:cs="Tahoma"/>
          <w:lang w:val="en-GB"/>
        </w:rPr>
        <w:t xml:space="preserve"> Warsaw Stock Exchange</w:t>
      </w:r>
    </w:p>
    <w:p w:rsidR="00B42BE4" w:rsidRPr="00905A06" w:rsidRDefault="00B42BE4" w:rsidP="00DC7DE3">
      <w:pPr>
        <w:pStyle w:val="Odstavecseseznamem"/>
        <w:numPr>
          <w:ilvl w:val="0"/>
          <w:numId w:val="1"/>
        </w:numPr>
        <w:jc w:val="both"/>
        <w:rPr>
          <w:rFonts w:ascii="Tahoma" w:hAnsi="Tahoma" w:cs="Tahoma"/>
          <w:lang w:val="en-GB"/>
        </w:rPr>
      </w:pPr>
      <w:r w:rsidRPr="00905A06">
        <w:rPr>
          <w:rFonts w:ascii="Tahoma" w:hAnsi="Tahoma" w:cs="Tahoma"/>
          <w:lang w:val="en-GB"/>
        </w:rPr>
        <w:t>Decision on Acquisition of Treasury Shares</w:t>
      </w:r>
    </w:p>
    <w:p w:rsidR="00B42BE4" w:rsidRPr="00905A06" w:rsidRDefault="006E45A6" w:rsidP="00DC7DE3">
      <w:pPr>
        <w:pStyle w:val="Odstavecseseznamem"/>
        <w:numPr>
          <w:ilvl w:val="0"/>
          <w:numId w:val="1"/>
        </w:numPr>
        <w:jc w:val="both"/>
        <w:rPr>
          <w:rFonts w:ascii="Tahoma" w:hAnsi="Tahoma" w:cs="Tahoma"/>
          <w:lang w:val="en-GB"/>
        </w:rPr>
      </w:pPr>
      <w:r>
        <w:rPr>
          <w:rFonts w:ascii="Tahoma" w:hAnsi="Tahoma" w:cs="Tahoma"/>
          <w:lang w:val="en-GB"/>
        </w:rPr>
        <w:t>Approval of the</w:t>
      </w:r>
      <w:r w:rsidR="005310AF">
        <w:rPr>
          <w:rFonts w:ascii="Tahoma" w:hAnsi="Tahoma" w:cs="Tahoma"/>
          <w:lang w:val="en-GB"/>
        </w:rPr>
        <w:t xml:space="preserve"> Service A</w:t>
      </w:r>
      <w:r w:rsidR="00B42BE4" w:rsidRPr="00905A06">
        <w:rPr>
          <w:rFonts w:ascii="Tahoma" w:hAnsi="Tahoma" w:cs="Tahoma"/>
          <w:lang w:val="en-GB"/>
        </w:rPr>
        <w:t>greement</w:t>
      </w:r>
      <w:r>
        <w:rPr>
          <w:rFonts w:ascii="Tahoma" w:hAnsi="Tahoma" w:cs="Tahoma"/>
          <w:lang w:val="en-GB"/>
        </w:rPr>
        <w:t xml:space="preserve"> </w:t>
      </w:r>
      <w:r w:rsidR="005310AF">
        <w:rPr>
          <w:rFonts w:ascii="Tahoma" w:hAnsi="Tahoma" w:cs="Tahoma"/>
          <w:lang w:val="en-GB"/>
        </w:rPr>
        <w:t xml:space="preserve">for </w:t>
      </w:r>
      <w:r w:rsidR="006B687D">
        <w:rPr>
          <w:rFonts w:ascii="Tahoma" w:hAnsi="Tahoma" w:cs="Tahoma"/>
          <w:lang w:val="en-GB"/>
        </w:rPr>
        <w:t xml:space="preserve">a </w:t>
      </w:r>
      <w:r w:rsidR="00DE603B">
        <w:rPr>
          <w:rFonts w:ascii="Tahoma" w:hAnsi="Tahoma" w:cs="Tahoma"/>
          <w:lang w:val="en-GB"/>
        </w:rPr>
        <w:t xml:space="preserve">member of the Supervisory Board of the Company </w:t>
      </w:r>
    </w:p>
    <w:p w:rsidR="00F85670" w:rsidRPr="00905A06" w:rsidRDefault="00F85670" w:rsidP="00DC7DE3">
      <w:pPr>
        <w:pStyle w:val="Odstavecseseznamem"/>
        <w:numPr>
          <w:ilvl w:val="0"/>
          <w:numId w:val="1"/>
        </w:numPr>
        <w:jc w:val="both"/>
        <w:rPr>
          <w:rFonts w:ascii="Tahoma" w:hAnsi="Tahoma" w:cs="Tahoma"/>
          <w:lang w:val="en-GB"/>
        </w:rPr>
      </w:pPr>
      <w:r w:rsidRPr="00905A06">
        <w:rPr>
          <w:rFonts w:ascii="Tahoma" w:hAnsi="Tahoma" w:cs="Tahoma"/>
          <w:lang w:val="en-GB"/>
        </w:rPr>
        <w:t>Discussion</w:t>
      </w:r>
    </w:p>
    <w:p w:rsidR="00F85670" w:rsidRPr="00905A06" w:rsidRDefault="00273D03" w:rsidP="00F85670">
      <w:pPr>
        <w:pStyle w:val="Odstavecseseznamem"/>
        <w:numPr>
          <w:ilvl w:val="0"/>
          <w:numId w:val="1"/>
        </w:numPr>
        <w:jc w:val="both"/>
        <w:rPr>
          <w:rFonts w:ascii="Tahoma" w:hAnsi="Tahoma" w:cs="Tahoma"/>
          <w:lang w:val="en-GB"/>
        </w:rPr>
      </w:pPr>
      <w:r w:rsidRPr="00905A06">
        <w:rPr>
          <w:rFonts w:ascii="Tahoma" w:hAnsi="Tahoma" w:cs="Tahoma"/>
          <w:lang w:val="en-GB"/>
        </w:rPr>
        <w:t>Closing</w:t>
      </w:r>
    </w:p>
    <w:p w:rsidR="00F85670" w:rsidRPr="00905A06" w:rsidRDefault="00F85670" w:rsidP="00F85670">
      <w:pPr>
        <w:jc w:val="both"/>
        <w:rPr>
          <w:rFonts w:ascii="Tahoma" w:hAnsi="Tahoma" w:cs="Tahoma"/>
          <w:b/>
          <w:lang w:val="en-GB"/>
        </w:rPr>
      </w:pPr>
      <w:r w:rsidRPr="00905A06">
        <w:rPr>
          <w:rFonts w:ascii="Tahoma" w:hAnsi="Tahoma" w:cs="Tahoma"/>
          <w:b/>
          <w:lang w:val="en-GB"/>
        </w:rPr>
        <w:t xml:space="preserve">The </w:t>
      </w:r>
      <w:r w:rsidR="00E06A76" w:rsidRPr="00905A06">
        <w:rPr>
          <w:rFonts w:ascii="Tahoma" w:hAnsi="Tahoma" w:cs="Tahoma"/>
          <w:b/>
          <w:lang w:val="en-GB"/>
        </w:rPr>
        <w:t xml:space="preserve">decisive </w:t>
      </w:r>
      <w:r w:rsidRPr="00905A06">
        <w:rPr>
          <w:rFonts w:ascii="Tahoma" w:hAnsi="Tahoma" w:cs="Tahoma"/>
          <w:b/>
          <w:lang w:val="en-GB"/>
        </w:rPr>
        <w:t xml:space="preserve">date for participation in the General </w:t>
      </w:r>
      <w:r w:rsidR="00C844B8" w:rsidRPr="00905A06">
        <w:rPr>
          <w:rFonts w:ascii="Tahoma" w:hAnsi="Tahoma" w:cs="Tahoma"/>
          <w:b/>
          <w:lang w:val="en-GB"/>
        </w:rPr>
        <w:t>M</w:t>
      </w:r>
      <w:r w:rsidRPr="00905A06">
        <w:rPr>
          <w:rFonts w:ascii="Tahoma" w:hAnsi="Tahoma" w:cs="Tahoma"/>
          <w:b/>
          <w:lang w:val="en-GB"/>
        </w:rPr>
        <w:t xml:space="preserve">eeting and an explanation of its relevance for voting at the General </w:t>
      </w:r>
      <w:r w:rsidR="00C844B8" w:rsidRPr="00905A06">
        <w:rPr>
          <w:rFonts w:ascii="Tahoma" w:hAnsi="Tahoma" w:cs="Tahoma"/>
          <w:b/>
          <w:lang w:val="en-GB"/>
        </w:rPr>
        <w:t>M</w:t>
      </w:r>
      <w:r w:rsidRPr="00905A06">
        <w:rPr>
          <w:rFonts w:ascii="Tahoma" w:hAnsi="Tahoma" w:cs="Tahoma"/>
          <w:b/>
          <w:lang w:val="en-GB"/>
        </w:rPr>
        <w:t>eeting:</w:t>
      </w:r>
    </w:p>
    <w:p w:rsidR="00F85670" w:rsidRPr="00905A06" w:rsidRDefault="00F85670" w:rsidP="00F85670">
      <w:pPr>
        <w:jc w:val="both"/>
        <w:rPr>
          <w:rFonts w:ascii="Tahoma" w:hAnsi="Tahoma" w:cs="Tahoma"/>
          <w:lang w:val="en-GB"/>
        </w:rPr>
      </w:pPr>
      <w:r w:rsidRPr="00905A06">
        <w:rPr>
          <w:rFonts w:ascii="Tahoma" w:hAnsi="Tahoma" w:cs="Tahoma"/>
          <w:lang w:val="en-GB"/>
        </w:rPr>
        <w:t xml:space="preserve">The </w:t>
      </w:r>
      <w:r w:rsidR="00E06A76" w:rsidRPr="00905A06">
        <w:rPr>
          <w:rFonts w:ascii="Tahoma" w:hAnsi="Tahoma" w:cs="Tahoma"/>
          <w:lang w:val="en-GB"/>
        </w:rPr>
        <w:t xml:space="preserve">decisive </w:t>
      </w:r>
      <w:r w:rsidRPr="00905A06">
        <w:rPr>
          <w:rFonts w:ascii="Tahoma" w:hAnsi="Tahoma" w:cs="Tahoma"/>
          <w:lang w:val="en-GB"/>
        </w:rPr>
        <w:t xml:space="preserve">date for participation in the General </w:t>
      </w:r>
      <w:r w:rsidR="009D0EC1" w:rsidRPr="00905A06">
        <w:rPr>
          <w:rFonts w:ascii="Tahoma" w:hAnsi="Tahoma" w:cs="Tahoma"/>
          <w:lang w:val="en-GB"/>
        </w:rPr>
        <w:t>M</w:t>
      </w:r>
      <w:r w:rsidRPr="00905A06">
        <w:rPr>
          <w:rFonts w:ascii="Tahoma" w:hAnsi="Tahoma" w:cs="Tahoma"/>
          <w:lang w:val="en-GB"/>
        </w:rPr>
        <w:t>eeting is</w:t>
      </w:r>
      <w:r w:rsidR="00DE603B">
        <w:rPr>
          <w:rFonts w:ascii="Tahoma" w:hAnsi="Tahoma" w:cs="Tahoma"/>
          <w:lang w:val="en-GB"/>
        </w:rPr>
        <w:t xml:space="preserve"> </w:t>
      </w:r>
      <w:r w:rsidR="00DE603B" w:rsidRPr="00DE603B">
        <w:rPr>
          <w:rFonts w:ascii="Tahoma" w:hAnsi="Tahoma" w:cs="Tahoma"/>
          <w:b/>
          <w:lang w:val="en-GB"/>
        </w:rPr>
        <w:t>January 27,</w:t>
      </w:r>
      <w:r w:rsidR="0090484F" w:rsidRPr="00905A06">
        <w:rPr>
          <w:rFonts w:ascii="Tahoma" w:hAnsi="Tahoma" w:cs="Tahoma"/>
          <w:b/>
          <w:lang w:val="en-GB"/>
        </w:rPr>
        <w:t xml:space="preserve"> </w:t>
      </w:r>
      <w:r w:rsidRPr="00905A06">
        <w:rPr>
          <w:rFonts w:ascii="Tahoma" w:hAnsi="Tahoma" w:cs="Tahoma"/>
          <w:b/>
          <w:lang w:val="en-GB"/>
        </w:rPr>
        <w:t>2016</w:t>
      </w:r>
      <w:r w:rsidR="000240C4" w:rsidRPr="00905A06">
        <w:rPr>
          <w:rFonts w:ascii="Tahoma" w:hAnsi="Tahoma" w:cs="Tahoma"/>
          <w:b/>
          <w:lang w:val="en-GB"/>
        </w:rPr>
        <w:t xml:space="preserve"> </w:t>
      </w:r>
      <w:r w:rsidR="000240C4" w:rsidRPr="00905A06">
        <w:rPr>
          <w:rFonts w:ascii="Tahoma" w:hAnsi="Tahoma" w:cs="Tahoma"/>
          <w:lang w:val="en-GB"/>
        </w:rPr>
        <w:t>(hereinafter as</w:t>
      </w:r>
      <w:r w:rsidR="000240C4" w:rsidRPr="00905A06">
        <w:rPr>
          <w:rFonts w:ascii="Tahoma" w:hAnsi="Tahoma" w:cs="Tahoma"/>
          <w:b/>
          <w:lang w:val="en-GB"/>
        </w:rPr>
        <w:t xml:space="preserve"> </w:t>
      </w:r>
      <w:r w:rsidR="000240C4" w:rsidRPr="00905A06">
        <w:rPr>
          <w:rFonts w:ascii="Tahoma" w:hAnsi="Tahoma" w:cs="Tahoma"/>
          <w:lang w:val="en-GB"/>
        </w:rPr>
        <w:t>the</w:t>
      </w:r>
      <w:r w:rsidR="000240C4" w:rsidRPr="00905A06">
        <w:rPr>
          <w:rFonts w:ascii="Tahoma" w:hAnsi="Tahoma" w:cs="Tahoma"/>
          <w:b/>
          <w:lang w:val="en-GB"/>
        </w:rPr>
        <w:t xml:space="preserve"> </w:t>
      </w:r>
      <w:r w:rsidR="000240C4" w:rsidRPr="00905A06">
        <w:rPr>
          <w:rFonts w:ascii="Tahoma" w:hAnsi="Tahoma" w:cs="Tahoma"/>
          <w:lang w:val="en-GB"/>
        </w:rPr>
        <w:t>“</w:t>
      </w:r>
      <w:r w:rsidR="00B84E2B" w:rsidRPr="00905A06">
        <w:rPr>
          <w:rFonts w:ascii="Tahoma" w:hAnsi="Tahoma" w:cs="Tahoma"/>
          <w:b/>
          <w:lang w:val="en-GB"/>
        </w:rPr>
        <w:t xml:space="preserve">Decisive </w:t>
      </w:r>
      <w:r w:rsidR="000240C4" w:rsidRPr="00905A06">
        <w:rPr>
          <w:rFonts w:ascii="Tahoma" w:hAnsi="Tahoma" w:cs="Tahoma"/>
          <w:b/>
          <w:lang w:val="en-GB"/>
        </w:rPr>
        <w:t>Date</w:t>
      </w:r>
      <w:r w:rsidR="000240C4" w:rsidRPr="00905A06">
        <w:rPr>
          <w:rFonts w:ascii="Tahoma" w:hAnsi="Tahoma" w:cs="Tahoma"/>
          <w:lang w:val="en-GB"/>
        </w:rPr>
        <w:t xml:space="preserve">”). The relevance of the </w:t>
      </w:r>
      <w:r w:rsidR="00E06A76" w:rsidRPr="00905A06">
        <w:rPr>
          <w:rFonts w:ascii="Tahoma" w:hAnsi="Tahoma" w:cs="Tahoma"/>
          <w:lang w:val="en-GB"/>
        </w:rPr>
        <w:t xml:space="preserve">Decisive </w:t>
      </w:r>
      <w:r w:rsidR="000240C4" w:rsidRPr="00905A06">
        <w:rPr>
          <w:rFonts w:ascii="Tahoma" w:hAnsi="Tahoma" w:cs="Tahoma"/>
          <w:lang w:val="en-GB"/>
        </w:rPr>
        <w:t xml:space="preserve">Date for participation in the General </w:t>
      </w:r>
      <w:r w:rsidR="00C844B8" w:rsidRPr="00905A06">
        <w:rPr>
          <w:rFonts w:ascii="Tahoma" w:hAnsi="Tahoma" w:cs="Tahoma"/>
          <w:lang w:val="en-GB"/>
        </w:rPr>
        <w:t>M</w:t>
      </w:r>
      <w:r w:rsidR="000240C4" w:rsidRPr="00905A06">
        <w:rPr>
          <w:rFonts w:ascii="Tahoma" w:hAnsi="Tahoma" w:cs="Tahoma"/>
          <w:lang w:val="en-GB"/>
        </w:rPr>
        <w:t xml:space="preserve">eeting lays in the fact that the right to attend the General </w:t>
      </w:r>
      <w:r w:rsidR="00C844B8" w:rsidRPr="00905A06">
        <w:rPr>
          <w:rFonts w:ascii="Tahoma" w:hAnsi="Tahoma" w:cs="Tahoma"/>
          <w:lang w:val="en-GB"/>
        </w:rPr>
        <w:t>M</w:t>
      </w:r>
      <w:r w:rsidR="000240C4" w:rsidRPr="00905A06">
        <w:rPr>
          <w:rFonts w:ascii="Tahoma" w:hAnsi="Tahoma" w:cs="Tahoma"/>
          <w:lang w:val="en-GB"/>
        </w:rPr>
        <w:t xml:space="preserve">eeting and exercise </w:t>
      </w:r>
      <w:r w:rsidR="00993C55" w:rsidRPr="00905A06">
        <w:rPr>
          <w:rFonts w:ascii="Tahoma" w:hAnsi="Tahoma" w:cs="Tahoma"/>
          <w:lang w:val="en-GB"/>
        </w:rPr>
        <w:t xml:space="preserve">at the General Meeting </w:t>
      </w:r>
      <w:r w:rsidR="000240C4" w:rsidRPr="00905A06">
        <w:rPr>
          <w:rFonts w:ascii="Tahoma" w:hAnsi="Tahoma" w:cs="Tahoma"/>
          <w:lang w:val="en-GB"/>
        </w:rPr>
        <w:t>all the rights granted to the shareholder</w:t>
      </w:r>
      <w:r w:rsidR="00993C55" w:rsidRPr="00905A06">
        <w:rPr>
          <w:rFonts w:ascii="Tahoma" w:hAnsi="Tahoma" w:cs="Tahoma"/>
          <w:lang w:val="en-GB"/>
        </w:rPr>
        <w:t>,</w:t>
      </w:r>
      <w:r w:rsidR="0042484E" w:rsidRPr="00905A06">
        <w:rPr>
          <w:rFonts w:ascii="Tahoma" w:hAnsi="Tahoma" w:cs="Tahoma"/>
          <w:lang w:val="en-GB"/>
        </w:rPr>
        <w:t xml:space="preserve"> </w:t>
      </w:r>
      <w:r w:rsidR="000240C4" w:rsidRPr="00905A06">
        <w:rPr>
          <w:rFonts w:ascii="Tahoma" w:hAnsi="Tahoma" w:cs="Tahoma"/>
          <w:lang w:val="en-GB"/>
        </w:rPr>
        <w:t>including voting</w:t>
      </w:r>
      <w:r w:rsidR="00993C55" w:rsidRPr="00905A06">
        <w:rPr>
          <w:rFonts w:ascii="Tahoma" w:hAnsi="Tahoma" w:cs="Tahoma"/>
          <w:lang w:val="en-GB"/>
        </w:rPr>
        <w:t>,</w:t>
      </w:r>
      <w:r w:rsidR="000240C4" w:rsidRPr="00905A06">
        <w:rPr>
          <w:rFonts w:ascii="Tahoma" w:hAnsi="Tahoma" w:cs="Tahoma"/>
          <w:lang w:val="en-GB"/>
        </w:rPr>
        <w:t xml:space="preserve"> has only the person registered as</w:t>
      </w:r>
      <w:r w:rsidR="0042484E" w:rsidRPr="00905A06">
        <w:rPr>
          <w:rFonts w:ascii="Tahoma" w:hAnsi="Tahoma" w:cs="Tahoma"/>
          <w:lang w:val="en-GB"/>
        </w:rPr>
        <w:t xml:space="preserve"> of the Decisive Date as</w:t>
      </w:r>
      <w:r w:rsidR="000240C4" w:rsidRPr="00905A06">
        <w:rPr>
          <w:rFonts w:ascii="Tahoma" w:hAnsi="Tahoma" w:cs="Tahoma"/>
          <w:lang w:val="en-GB"/>
        </w:rPr>
        <w:t xml:space="preserve"> the owner of share (shareholder) of the Company in the book-entry securities register administered by the Central Securities Depository</w:t>
      </w:r>
      <w:r w:rsidR="00993C55" w:rsidRPr="00905A06">
        <w:rPr>
          <w:rFonts w:ascii="Tahoma" w:hAnsi="Tahoma" w:cs="Tahoma"/>
          <w:lang w:val="en-GB"/>
        </w:rPr>
        <w:t>, alternatively a person authorized to represent such shareholder at the General Meeting</w:t>
      </w:r>
      <w:r w:rsidR="000240C4" w:rsidRPr="00905A06">
        <w:rPr>
          <w:rFonts w:ascii="Tahoma" w:hAnsi="Tahoma" w:cs="Tahoma"/>
          <w:lang w:val="en-GB"/>
        </w:rPr>
        <w:t xml:space="preserve">. The Company shall </w:t>
      </w:r>
      <w:r w:rsidR="00D62BC6" w:rsidRPr="00905A06">
        <w:rPr>
          <w:rFonts w:ascii="Tahoma" w:hAnsi="Tahoma" w:cs="Tahoma"/>
          <w:lang w:val="en-GB"/>
        </w:rPr>
        <w:t xml:space="preserve">arrange for an extract of this register </w:t>
      </w:r>
      <w:r w:rsidR="00993C55" w:rsidRPr="00905A06">
        <w:rPr>
          <w:rFonts w:ascii="Tahoma" w:hAnsi="Tahoma" w:cs="Tahoma"/>
          <w:lang w:val="en-GB"/>
        </w:rPr>
        <w:t xml:space="preserve">as of </w:t>
      </w:r>
      <w:r w:rsidR="00D62BC6" w:rsidRPr="00905A06">
        <w:rPr>
          <w:rFonts w:ascii="Tahoma" w:hAnsi="Tahoma" w:cs="Tahoma"/>
          <w:lang w:val="en-GB"/>
        </w:rPr>
        <w:t xml:space="preserve">the </w:t>
      </w:r>
      <w:r w:rsidR="00993C55" w:rsidRPr="00905A06">
        <w:rPr>
          <w:rFonts w:ascii="Tahoma" w:hAnsi="Tahoma" w:cs="Tahoma"/>
          <w:lang w:val="en-GB"/>
        </w:rPr>
        <w:t xml:space="preserve">Decisive </w:t>
      </w:r>
      <w:r w:rsidR="00D62BC6" w:rsidRPr="00905A06">
        <w:rPr>
          <w:rFonts w:ascii="Tahoma" w:hAnsi="Tahoma" w:cs="Tahoma"/>
          <w:lang w:val="en-GB"/>
        </w:rPr>
        <w:t>Date.</w:t>
      </w:r>
    </w:p>
    <w:p w:rsidR="006B2641" w:rsidRPr="00905A06" w:rsidRDefault="00D62BC6" w:rsidP="00074C40">
      <w:pPr>
        <w:jc w:val="both"/>
        <w:rPr>
          <w:rFonts w:ascii="Tahoma" w:hAnsi="Tahoma" w:cs="Tahoma"/>
          <w:b/>
          <w:lang w:val="en-GB"/>
        </w:rPr>
      </w:pPr>
      <w:r w:rsidRPr="00905A06">
        <w:rPr>
          <w:rFonts w:ascii="Tahoma" w:hAnsi="Tahoma" w:cs="Tahoma"/>
          <w:b/>
          <w:lang w:val="en-GB"/>
        </w:rPr>
        <w:t xml:space="preserve">Participation in the General </w:t>
      </w:r>
      <w:r w:rsidR="00C844B8" w:rsidRPr="00905A06">
        <w:rPr>
          <w:rFonts w:ascii="Tahoma" w:hAnsi="Tahoma" w:cs="Tahoma"/>
          <w:b/>
          <w:lang w:val="en-GB"/>
        </w:rPr>
        <w:t>M</w:t>
      </w:r>
      <w:r w:rsidRPr="00905A06">
        <w:rPr>
          <w:rFonts w:ascii="Tahoma" w:hAnsi="Tahoma" w:cs="Tahoma"/>
          <w:b/>
          <w:lang w:val="en-GB"/>
        </w:rPr>
        <w:t>eeting:</w:t>
      </w:r>
    </w:p>
    <w:p w:rsidR="00D62BC6" w:rsidRPr="00905A06" w:rsidRDefault="00D62BC6" w:rsidP="00D62BC6">
      <w:pPr>
        <w:pStyle w:val="Odstavecseseznamem"/>
        <w:numPr>
          <w:ilvl w:val="0"/>
          <w:numId w:val="2"/>
        </w:numPr>
        <w:jc w:val="both"/>
        <w:rPr>
          <w:rFonts w:ascii="Tahoma" w:hAnsi="Tahoma" w:cs="Tahoma"/>
          <w:b/>
          <w:lang w:val="en-GB"/>
        </w:rPr>
      </w:pPr>
      <w:r w:rsidRPr="00905A06">
        <w:rPr>
          <w:rFonts w:ascii="Tahoma" w:hAnsi="Tahoma" w:cs="Tahoma"/>
          <w:b/>
          <w:lang w:val="en-GB"/>
        </w:rPr>
        <w:t xml:space="preserve">Registration and representation of the shareholder at the General </w:t>
      </w:r>
      <w:r w:rsidR="00C844B8" w:rsidRPr="00905A06">
        <w:rPr>
          <w:rFonts w:ascii="Tahoma" w:hAnsi="Tahoma" w:cs="Tahoma"/>
          <w:b/>
          <w:lang w:val="en-GB"/>
        </w:rPr>
        <w:t>M</w:t>
      </w:r>
      <w:r w:rsidRPr="00905A06">
        <w:rPr>
          <w:rFonts w:ascii="Tahoma" w:hAnsi="Tahoma" w:cs="Tahoma"/>
          <w:b/>
          <w:lang w:val="en-GB"/>
        </w:rPr>
        <w:t>eeting</w:t>
      </w:r>
    </w:p>
    <w:p w:rsidR="00273D03" w:rsidRPr="00905A06" w:rsidRDefault="00273D03" w:rsidP="00273D03">
      <w:pPr>
        <w:jc w:val="both"/>
        <w:rPr>
          <w:rFonts w:ascii="Tahoma" w:hAnsi="Tahoma" w:cs="Tahoma"/>
          <w:lang w:val="en-GB"/>
        </w:rPr>
      </w:pPr>
      <w:r w:rsidRPr="00905A06">
        <w:rPr>
          <w:rFonts w:ascii="Tahoma" w:hAnsi="Tahoma" w:cs="Tahoma"/>
          <w:lang w:val="en-GB"/>
        </w:rPr>
        <w:t xml:space="preserve">Registration of the present shareholders </w:t>
      </w:r>
      <w:r w:rsidR="009E4EEF" w:rsidRPr="00905A06">
        <w:rPr>
          <w:rFonts w:ascii="Tahoma" w:hAnsi="Tahoma" w:cs="Tahoma"/>
          <w:lang w:val="en-GB"/>
        </w:rPr>
        <w:t xml:space="preserve">into the attendance list </w:t>
      </w:r>
      <w:r w:rsidRPr="00905A06">
        <w:rPr>
          <w:rFonts w:ascii="Tahoma" w:hAnsi="Tahoma" w:cs="Tahoma"/>
          <w:lang w:val="en-GB"/>
        </w:rPr>
        <w:t>(hereinafter as the “registration”</w:t>
      </w:r>
      <w:r w:rsidR="00211B5D" w:rsidRPr="00905A06">
        <w:rPr>
          <w:rFonts w:ascii="Tahoma" w:hAnsi="Tahoma" w:cs="Tahoma"/>
          <w:lang w:val="en-GB"/>
        </w:rPr>
        <w:t>) will start at</w:t>
      </w:r>
      <w:r w:rsidR="00DE603B">
        <w:rPr>
          <w:rFonts w:ascii="Tahoma" w:hAnsi="Tahoma" w:cs="Tahoma"/>
          <w:lang w:val="en-GB"/>
        </w:rPr>
        <w:t xml:space="preserve"> 9:30</w:t>
      </w:r>
      <w:r w:rsidR="00C11DC3" w:rsidRPr="00905A06">
        <w:rPr>
          <w:rFonts w:ascii="Tahoma" w:hAnsi="Tahoma" w:cs="Tahoma"/>
          <w:lang w:val="en-GB"/>
        </w:rPr>
        <w:t xml:space="preserve"> </w:t>
      </w:r>
      <w:r w:rsidR="00DE603B">
        <w:rPr>
          <w:rFonts w:ascii="Tahoma" w:hAnsi="Tahoma" w:cs="Tahoma"/>
          <w:lang w:val="en-GB"/>
        </w:rPr>
        <w:t>AM</w:t>
      </w:r>
      <w:r w:rsidR="00211B5D" w:rsidRPr="00905A06">
        <w:rPr>
          <w:rFonts w:ascii="Tahoma" w:hAnsi="Tahoma" w:cs="Tahoma"/>
          <w:lang w:val="en-GB"/>
        </w:rPr>
        <w:t xml:space="preserve"> on the day and at the place of holding of the General </w:t>
      </w:r>
      <w:r w:rsidR="00C844B8" w:rsidRPr="00905A06">
        <w:rPr>
          <w:rFonts w:ascii="Tahoma" w:hAnsi="Tahoma" w:cs="Tahoma"/>
          <w:lang w:val="en-GB"/>
        </w:rPr>
        <w:t>M</w:t>
      </w:r>
      <w:r w:rsidR="00211B5D" w:rsidRPr="00905A06">
        <w:rPr>
          <w:rFonts w:ascii="Tahoma" w:hAnsi="Tahoma" w:cs="Tahoma"/>
          <w:lang w:val="en-GB"/>
        </w:rPr>
        <w:t>eeting.</w:t>
      </w:r>
    </w:p>
    <w:p w:rsidR="00211B5D" w:rsidRPr="00905A06" w:rsidRDefault="00211B5D" w:rsidP="00273D03">
      <w:pPr>
        <w:jc w:val="both"/>
        <w:rPr>
          <w:rFonts w:ascii="Tahoma" w:hAnsi="Tahoma" w:cs="Tahoma"/>
          <w:lang w:val="en-GB"/>
        </w:rPr>
      </w:pPr>
      <w:r w:rsidRPr="00905A06">
        <w:rPr>
          <w:rFonts w:ascii="Tahoma" w:hAnsi="Tahoma" w:cs="Tahoma"/>
          <w:lang w:val="en-GB"/>
        </w:rPr>
        <w:t xml:space="preserve">The shareholder who is a natural person proves its identity by </w:t>
      </w:r>
      <w:r w:rsidR="00681E73" w:rsidRPr="00905A06">
        <w:rPr>
          <w:rFonts w:ascii="Tahoma" w:hAnsi="Tahoma" w:cs="Tahoma"/>
          <w:lang w:val="en-GB"/>
        </w:rPr>
        <w:t xml:space="preserve">presentation </w:t>
      </w:r>
      <w:r w:rsidRPr="00905A06">
        <w:rPr>
          <w:rFonts w:ascii="Tahoma" w:hAnsi="Tahoma" w:cs="Tahoma"/>
          <w:lang w:val="en-GB"/>
        </w:rPr>
        <w:t>of its identification card or passport.</w:t>
      </w:r>
    </w:p>
    <w:p w:rsidR="00211B5D" w:rsidRPr="00905A06" w:rsidRDefault="00211B5D" w:rsidP="00211B5D">
      <w:pPr>
        <w:pStyle w:val="BML2"/>
        <w:numPr>
          <w:ilvl w:val="0"/>
          <w:numId w:val="0"/>
        </w:numPr>
        <w:jc w:val="both"/>
        <w:rPr>
          <w:rFonts w:ascii="Tahoma" w:hAnsi="Tahoma" w:cs="Tahoma"/>
        </w:rPr>
      </w:pPr>
      <w:r w:rsidRPr="00905A06">
        <w:rPr>
          <w:rFonts w:ascii="Tahoma" w:hAnsi="Tahoma" w:cs="Tahoma"/>
        </w:rPr>
        <w:t xml:space="preserve">The shareholder that is a legal person participates in a General </w:t>
      </w:r>
      <w:r w:rsidR="00C844B8" w:rsidRPr="00905A06">
        <w:rPr>
          <w:rFonts w:ascii="Tahoma" w:hAnsi="Tahoma" w:cs="Tahoma"/>
        </w:rPr>
        <w:t>M</w:t>
      </w:r>
      <w:r w:rsidRPr="00905A06">
        <w:rPr>
          <w:rFonts w:ascii="Tahoma" w:hAnsi="Tahoma" w:cs="Tahoma"/>
        </w:rPr>
        <w:t xml:space="preserve">eeting through a person entitled to represent the shareholder, namely its statutory body or member of its statutory body (authorized person). The authorized person will submit an original or a certified copy of a registry extract or another reliable document that will prove the existence of the shareholder </w:t>
      </w:r>
      <w:r w:rsidRPr="00905A06">
        <w:rPr>
          <w:rFonts w:ascii="Tahoma" w:hAnsi="Tahoma" w:cs="Tahoma"/>
        </w:rPr>
        <w:lastRenderedPageBreak/>
        <w:t xml:space="preserve">and the authorization of the authorized person to represent the shareholder. These documents </w:t>
      </w:r>
      <w:r w:rsidR="00AC0756" w:rsidRPr="00905A06">
        <w:rPr>
          <w:rFonts w:ascii="Tahoma" w:hAnsi="Tahoma" w:cs="Tahoma"/>
          <w:b/>
          <w:u w:val="single"/>
        </w:rPr>
        <w:t xml:space="preserve">shall </w:t>
      </w:r>
      <w:r w:rsidRPr="00905A06">
        <w:rPr>
          <w:rFonts w:ascii="Tahoma" w:hAnsi="Tahoma" w:cs="Tahoma"/>
          <w:b/>
          <w:u w:val="single"/>
        </w:rPr>
        <w:t>not be older than three (3) months</w:t>
      </w:r>
      <w:r w:rsidRPr="00905A06">
        <w:rPr>
          <w:rFonts w:ascii="Tahoma" w:hAnsi="Tahoma" w:cs="Tahoma"/>
        </w:rPr>
        <w:t xml:space="preserve">. If these documents are not issued in Czech or English language, an </w:t>
      </w:r>
      <w:r w:rsidRPr="00905A06">
        <w:rPr>
          <w:rFonts w:ascii="Tahoma" w:hAnsi="Tahoma" w:cs="Tahoma"/>
          <w:b/>
          <w:u w:val="single"/>
        </w:rPr>
        <w:t>official translation</w:t>
      </w:r>
      <w:r w:rsidRPr="00905A06">
        <w:rPr>
          <w:rFonts w:ascii="Tahoma" w:hAnsi="Tahoma" w:cs="Tahoma"/>
        </w:rPr>
        <w:t xml:space="preserve"> of the documents or their necessary part </w:t>
      </w:r>
      <w:r w:rsidRPr="00905A06">
        <w:rPr>
          <w:rFonts w:ascii="Tahoma" w:hAnsi="Tahoma" w:cs="Tahoma"/>
          <w:b/>
          <w:u w:val="single"/>
        </w:rPr>
        <w:t>into the</w:t>
      </w:r>
      <w:r w:rsidRPr="00905A06">
        <w:rPr>
          <w:rFonts w:ascii="Tahoma" w:hAnsi="Tahoma" w:cs="Tahoma"/>
          <w:u w:val="single"/>
        </w:rPr>
        <w:t xml:space="preserve"> </w:t>
      </w:r>
      <w:r w:rsidRPr="00905A06">
        <w:rPr>
          <w:rFonts w:ascii="Tahoma" w:hAnsi="Tahoma" w:cs="Tahoma"/>
          <w:b/>
          <w:u w:val="single"/>
        </w:rPr>
        <w:t>Czech or English language</w:t>
      </w:r>
      <w:r w:rsidRPr="00905A06">
        <w:rPr>
          <w:rFonts w:ascii="Tahoma" w:hAnsi="Tahoma" w:cs="Tahoma"/>
        </w:rPr>
        <w:t xml:space="preserve"> must be attached. An authorized person will </w:t>
      </w:r>
      <w:r w:rsidR="00AC0756" w:rsidRPr="00905A06">
        <w:rPr>
          <w:rFonts w:ascii="Tahoma" w:hAnsi="Tahoma" w:cs="Tahoma"/>
        </w:rPr>
        <w:t xml:space="preserve">also </w:t>
      </w:r>
      <w:r w:rsidR="00681E73" w:rsidRPr="00905A06">
        <w:rPr>
          <w:rFonts w:ascii="Tahoma" w:hAnsi="Tahoma" w:cs="Tahoma"/>
        </w:rPr>
        <w:t xml:space="preserve">present </w:t>
      </w:r>
      <w:r w:rsidRPr="00905A06">
        <w:rPr>
          <w:rFonts w:ascii="Tahoma" w:hAnsi="Tahoma" w:cs="Tahoma"/>
        </w:rPr>
        <w:t>his identification card or passport in o</w:t>
      </w:r>
      <w:r w:rsidR="00837BD2">
        <w:rPr>
          <w:rFonts w:ascii="Tahoma" w:hAnsi="Tahoma" w:cs="Tahoma"/>
        </w:rPr>
        <w:t>rder to prove his identity</w:t>
      </w:r>
      <w:r w:rsidRPr="00905A06">
        <w:rPr>
          <w:rFonts w:ascii="Tahoma" w:hAnsi="Tahoma" w:cs="Tahoma"/>
        </w:rPr>
        <w:t>.</w:t>
      </w:r>
    </w:p>
    <w:p w:rsidR="00211B5D" w:rsidRPr="00905A06" w:rsidRDefault="00211B5D" w:rsidP="00211B5D">
      <w:pPr>
        <w:pStyle w:val="BML2"/>
        <w:numPr>
          <w:ilvl w:val="0"/>
          <w:numId w:val="0"/>
        </w:numPr>
        <w:jc w:val="both"/>
        <w:rPr>
          <w:rFonts w:ascii="Tahoma" w:hAnsi="Tahoma" w:cs="Tahoma"/>
        </w:rPr>
      </w:pPr>
      <w:r w:rsidRPr="00905A06">
        <w:rPr>
          <w:rFonts w:ascii="Tahoma" w:hAnsi="Tahoma" w:cs="Tahoma"/>
        </w:rPr>
        <w:t xml:space="preserve">The power of attorney </w:t>
      </w:r>
      <w:r w:rsidR="00A15EFF" w:rsidRPr="00905A06">
        <w:rPr>
          <w:rFonts w:ascii="Tahoma" w:hAnsi="Tahoma" w:cs="Tahoma"/>
        </w:rPr>
        <w:t xml:space="preserve">for the General </w:t>
      </w:r>
      <w:r w:rsidR="00C844B8" w:rsidRPr="00905A06">
        <w:rPr>
          <w:rFonts w:ascii="Tahoma" w:hAnsi="Tahoma" w:cs="Tahoma"/>
        </w:rPr>
        <w:t>M</w:t>
      </w:r>
      <w:r w:rsidR="00A15EFF" w:rsidRPr="00905A06">
        <w:rPr>
          <w:rFonts w:ascii="Tahoma" w:hAnsi="Tahoma" w:cs="Tahoma"/>
        </w:rPr>
        <w:t>eeting must be granted in writing and clearly state</w:t>
      </w:r>
      <w:r w:rsidR="002C387C">
        <w:rPr>
          <w:rFonts w:ascii="Tahoma" w:hAnsi="Tahoma" w:cs="Tahoma"/>
        </w:rPr>
        <w:t>,</w:t>
      </w:r>
      <w:r w:rsidR="00A15EFF" w:rsidRPr="00905A06">
        <w:rPr>
          <w:rFonts w:ascii="Tahoma" w:hAnsi="Tahoma" w:cs="Tahoma"/>
        </w:rPr>
        <w:t xml:space="preserve"> whether was granted for representation at one or more </w:t>
      </w:r>
      <w:r w:rsidR="00BB5CFC" w:rsidRPr="00905A06">
        <w:rPr>
          <w:rFonts w:ascii="Tahoma" w:hAnsi="Tahoma" w:cs="Tahoma"/>
        </w:rPr>
        <w:t>G</w:t>
      </w:r>
      <w:r w:rsidR="00A15EFF" w:rsidRPr="00905A06">
        <w:rPr>
          <w:rFonts w:ascii="Tahoma" w:hAnsi="Tahoma" w:cs="Tahoma"/>
        </w:rPr>
        <w:t xml:space="preserve">eneral </w:t>
      </w:r>
      <w:r w:rsidR="00BB5CFC" w:rsidRPr="00905A06">
        <w:rPr>
          <w:rFonts w:ascii="Tahoma" w:hAnsi="Tahoma" w:cs="Tahoma"/>
        </w:rPr>
        <w:t>M</w:t>
      </w:r>
      <w:r w:rsidR="00A15EFF" w:rsidRPr="00905A06">
        <w:rPr>
          <w:rFonts w:ascii="Tahoma" w:hAnsi="Tahoma" w:cs="Tahoma"/>
        </w:rPr>
        <w:t>eetings of the Company.</w:t>
      </w:r>
    </w:p>
    <w:p w:rsidR="00A15EFF" w:rsidRPr="00905A06" w:rsidRDefault="00A15EFF" w:rsidP="00A15EFF">
      <w:pPr>
        <w:pStyle w:val="BML2"/>
        <w:numPr>
          <w:ilvl w:val="0"/>
          <w:numId w:val="0"/>
        </w:numPr>
        <w:jc w:val="both"/>
        <w:rPr>
          <w:rFonts w:ascii="Tahoma" w:hAnsi="Tahoma" w:cs="Tahoma"/>
        </w:rPr>
      </w:pPr>
      <w:bookmarkStart w:id="1" w:name="_Ref417821487"/>
      <w:r w:rsidRPr="00905A06">
        <w:rPr>
          <w:rFonts w:ascii="Tahoma" w:hAnsi="Tahoma" w:cs="Tahoma"/>
        </w:rPr>
        <w:t xml:space="preserve">If a shareholder who is natural person is represented by a proxy, the proxy must, before being admitted to a General </w:t>
      </w:r>
      <w:r w:rsidR="00C844B8" w:rsidRPr="00905A06">
        <w:rPr>
          <w:rFonts w:ascii="Tahoma" w:hAnsi="Tahoma" w:cs="Tahoma"/>
        </w:rPr>
        <w:t>M</w:t>
      </w:r>
      <w:r w:rsidRPr="00905A06">
        <w:rPr>
          <w:rFonts w:ascii="Tahoma" w:hAnsi="Tahoma" w:cs="Tahoma"/>
        </w:rPr>
        <w:t>eeting, submit a Power of Attorney in written form</w:t>
      </w:r>
      <w:r w:rsidRPr="00905A06">
        <w:rPr>
          <w:rFonts w:ascii="Tahoma" w:hAnsi="Tahoma" w:cs="Tahoma"/>
          <w:b/>
          <w:u w:val="single"/>
        </w:rPr>
        <w:t xml:space="preserve"> signed by the shareholder</w:t>
      </w:r>
      <w:r w:rsidRPr="00905A06">
        <w:rPr>
          <w:rFonts w:ascii="Tahoma" w:hAnsi="Tahoma" w:cs="Tahoma"/>
        </w:rPr>
        <w:t xml:space="preserve"> with such </w:t>
      </w:r>
      <w:r w:rsidRPr="00905A06">
        <w:rPr>
          <w:rFonts w:ascii="Tahoma" w:hAnsi="Tahoma" w:cs="Tahoma"/>
          <w:b/>
          <w:u w:val="single"/>
        </w:rPr>
        <w:t>signature being notarized</w:t>
      </w:r>
      <w:r w:rsidRPr="00905A06">
        <w:rPr>
          <w:rFonts w:ascii="Tahoma" w:hAnsi="Tahoma" w:cs="Tahoma"/>
        </w:rPr>
        <w:t>.</w:t>
      </w:r>
    </w:p>
    <w:p w:rsidR="00A15EFF" w:rsidRPr="00905A06" w:rsidRDefault="00A15EFF" w:rsidP="00A15EFF">
      <w:pPr>
        <w:pStyle w:val="BML2"/>
        <w:numPr>
          <w:ilvl w:val="0"/>
          <w:numId w:val="0"/>
        </w:numPr>
        <w:jc w:val="both"/>
        <w:rPr>
          <w:rFonts w:ascii="Tahoma" w:hAnsi="Tahoma" w:cs="Tahoma"/>
        </w:rPr>
      </w:pPr>
      <w:r w:rsidRPr="00905A06">
        <w:rPr>
          <w:rFonts w:ascii="Tahoma" w:hAnsi="Tahoma" w:cs="Tahoma"/>
        </w:rPr>
        <w:t xml:space="preserve">If a shareholder that is a legal person is represented by a proxy, the proxy must, before being admitted to a General </w:t>
      </w:r>
      <w:r w:rsidR="00C844B8" w:rsidRPr="00905A06">
        <w:rPr>
          <w:rFonts w:ascii="Tahoma" w:hAnsi="Tahoma" w:cs="Tahoma"/>
        </w:rPr>
        <w:t>M</w:t>
      </w:r>
      <w:r w:rsidRPr="00905A06">
        <w:rPr>
          <w:rFonts w:ascii="Tahoma" w:hAnsi="Tahoma" w:cs="Tahoma"/>
        </w:rPr>
        <w:t>eeting, submit a Power of Attorney in written form signed by one or more authorized person(s) on behalf of the shareholder</w:t>
      </w:r>
      <w:r w:rsidR="00392126" w:rsidRPr="00905A06">
        <w:rPr>
          <w:rFonts w:ascii="Tahoma" w:hAnsi="Tahoma" w:cs="Tahoma"/>
        </w:rPr>
        <w:t xml:space="preserve"> </w:t>
      </w:r>
      <w:r w:rsidR="00681E73" w:rsidRPr="00905A06">
        <w:rPr>
          <w:rFonts w:ascii="Tahoma" w:hAnsi="Tahoma" w:cs="Tahoma"/>
        </w:rPr>
        <w:t xml:space="preserve">according </w:t>
      </w:r>
      <w:r w:rsidR="00392126" w:rsidRPr="00905A06">
        <w:rPr>
          <w:rFonts w:ascii="Tahoma" w:hAnsi="Tahoma" w:cs="Tahoma"/>
        </w:rPr>
        <w:t xml:space="preserve">to the </w:t>
      </w:r>
      <w:r w:rsidR="006000FB" w:rsidRPr="00905A06">
        <w:rPr>
          <w:rFonts w:ascii="Tahoma" w:hAnsi="Tahoma" w:cs="Tahoma"/>
        </w:rPr>
        <w:t xml:space="preserve">manner of representation of the shareholder </w:t>
      </w:r>
      <w:r w:rsidR="00681E73" w:rsidRPr="00905A06">
        <w:rPr>
          <w:rFonts w:ascii="Tahoma" w:hAnsi="Tahoma" w:cs="Tahoma"/>
        </w:rPr>
        <w:t xml:space="preserve">resulting </w:t>
      </w:r>
      <w:r w:rsidR="006000FB" w:rsidRPr="00905A06">
        <w:rPr>
          <w:rFonts w:ascii="Tahoma" w:hAnsi="Tahoma" w:cs="Tahoma"/>
        </w:rPr>
        <w:t xml:space="preserve">from a registry extract or other reliable document </w:t>
      </w:r>
      <w:r w:rsidRPr="00905A06">
        <w:rPr>
          <w:rFonts w:ascii="Tahoma" w:hAnsi="Tahoma" w:cs="Tahoma"/>
        </w:rPr>
        <w:t xml:space="preserve">with such </w:t>
      </w:r>
      <w:r w:rsidRPr="00905A06">
        <w:rPr>
          <w:rFonts w:ascii="Tahoma" w:hAnsi="Tahoma" w:cs="Tahoma"/>
          <w:b/>
          <w:u w:val="single"/>
        </w:rPr>
        <w:t>signature</w:t>
      </w:r>
      <w:r w:rsidR="006000FB" w:rsidRPr="00905A06">
        <w:rPr>
          <w:rFonts w:ascii="Tahoma" w:hAnsi="Tahoma" w:cs="Tahoma"/>
          <w:b/>
          <w:u w:val="single"/>
        </w:rPr>
        <w:t>(s)</w:t>
      </w:r>
      <w:r w:rsidRPr="00905A06">
        <w:rPr>
          <w:rFonts w:ascii="Tahoma" w:hAnsi="Tahoma" w:cs="Tahoma"/>
          <w:b/>
          <w:u w:val="single"/>
        </w:rPr>
        <w:t xml:space="preserve"> being notarized</w:t>
      </w:r>
      <w:r w:rsidRPr="00905A06">
        <w:rPr>
          <w:rFonts w:ascii="Tahoma" w:hAnsi="Tahoma" w:cs="Tahoma"/>
        </w:rPr>
        <w:t xml:space="preserve">. A proxy of a shareholder that is a legal entity must submit, along with the Power of Attorney, an original or a certified copy of a registry extract or another reliable document that will prove the existence of the shareholder and the authorization of the authorized person(s) who signed the Power of Attorney on behalf of the shareholder. These documents (except </w:t>
      </w:r>
      <w:r w:rsidR="00AC0756" w:rsidRPr="00905A06">
        <w:rPr>
          <w:rFonts w:ascii="Tahoma" w:hAnsi="Tahoma" w:cs="Tahoma"/>
        </w:rPr>
        <w:t xml:space="preserve">for </w:t>
      </w:r>
      <w:r w:rsidRPr="00905A06">
        <w:rPr>
          <w:rFonts w:ascii="Tahoma" w:hAnsi="Tahoma" w:cs="Tahoma"/>
        </w:rPr>
        <w:t xml:space="preserve">the Power of Attorney) may </w:t>
      </w:r>
      <w:r w:rsidRPr="00905A06">
        <w:rPr>
          <w:rFonts w:ascii="Tahoma" w:hAnsi="Tahoma" w:cs="Tahoma"/>
          <w:b/>
          <w:u w:val="single"/>
        </w:rPr>
        <w:t>not be older than three (3) months</w:t>
      </w:r>
      <w:r w:rsidRPr="00905A06">
        <w:rPr>
          <w:rFonts w:ascii="Tahoma" w:hAnsi="Tahoma" w:cs="Tahoma"/>
        </w:rPr>
        <w:t xml:space="preserve">. If these documents are not in Czech or English language, an </w:t>
      </w:r>
      <w:r w:rsidRPr="00905A06">
        <w:rPr>
          <w:rFonts w:ascii="Tahoma" w:hAnsi="Tahoma" w:cs="Tahoma"/>
          <w:b/>
          <w:u w:val="single"/>
        </w:rPr>
        <w:t>official translation</w:t>
      </w:r>
      <w:r w:rsidRPr="00905A06">
        <w:rPr>
          <w:rFonts w:ascii="Tahoma" w:hAnsi="Tahoma" w:cs="Tahoma"/>
        </w:rPr>
        <w:t xml:space="preserve"> of the documents or their necessary part </w:t>
      </w:r>
      <w:r w:rsidRPr="00905A06">
        <w:rPr>
          <w:rFonts w:ascii="Tahoma" w:hAnsi="Tahoma" w:cs="Tahoma"/>
          <w:b/>
          <w:u w:val="single"/>
        </w:rPr>
        <w:t>into the Czech or English language</w:t>
      </w:r>
      <w:r w:rsidRPr="00905A06">
        <w:rPr>
          <w:rFonts w:ascii="Tahoma" w:hAnsi="Tahoma" w:cs="Tahoma"/>
        </w:rPr>
        <w:t xml:space="preserve"> must be attached. The proxy will submit his identification card or passport in order to prove his identity.</w:t>
      </w:r>
      <w:bookmarkEnd w:id="1"/>
    </w:p>
    <w:p w:rsidR="00BF65C3" w:rsidRPr="00905A06" w:rsidRDefault="004760FA" w:rsidP="00A15EFF">
      <w:pPr>
        <w:pStyle w:val="BML2"/>
        <w:numPr>
          <w:ilvl w:val="0"/>
          <w:numId w:val="0"/>
        </w:numPr>
        <w:jc w:val="both"/>
        <w:rPr>
          <w:rFonts w:ascii="Tahoma" w:hAnsi="Tahoma" w:cs="Tahoma"/>
        </w:rPr>
      </w:pPr>
      <w:r w:rsidRPr="00905A06">
        <w:rPr>
          <w:rFonts w:ascii="Tahoma" w:hAnsi="Tahoma" w:cs="Tahoma"/>
        </w:rPr>
        <w:t>The Company may allow on the General Meeting a shareholder, person authorized to act on behalf a shareholder or an agent, if there is no doubt about their identification and their authorization to act on behalf a s</w:t>
      </w:r>
      <w:r w:rsidR="003420FF" w:rsidRPr="00905A06">
        <w:rPr>
          <w:rFonts w:ascii="Tahoma" w:hAnsi="Tahoma" w:cs="Tahoma"/>
        </w:rPr>
        <w:t>hareholder even if the documents that</w:t>
      </w:r>
      <w:r w:rsidRPr="00905A06">
        <w:rPr>
          <w:rFonts w:ascii="Tahoma" w:hAnsi="Tahoma" w:cs="Tahoma"/>
        </w:rPr>
        <w:t xml:space="preserve"> have to be submitted</w:t>
      </w:r>
      <w:r w:rsidR="003420FF" w:rsidRPr="00905A06">
        <w:rPr>
          <w:rFonts w:ascii="Tahoma" w:hAnsi="Tahoma" w:cs="Tahoma"/>
        </w:rPr>
        <w:t xml:space="preserve"> under the above requirements (</w:t>
      </w:r>
      <w:r w:rsidRPr="00905A06">
        <w:rPr>
          <w:rFonts w:ascii="Tahoma" w:hAnsi="Tahoma" w:cs="Tahoma"/>
        </w:rPr>
        <w:t xml:space="preserve">in </w:t>
      </w:r>
      <w:r w:rsidR="003420FF" w:rsidRPr="00905A06">
        <w:rPr>
          <w:rFonts w:ascii="Tahoma" w:hAnsi="Tahoma" w:cs="Tahoma"/>
        </w:rPr>
        <w:t xml:space="preserve">accordance with </w:t>
      </w:r>
      <w:r w:rsidRPr="00905A06">
        <w:rPr>
          <w:rFonts w:ascii="Tahoma" w:hAnsi="Tahoma" w:cs="Tahoma"/>
        </w:rPr>
        <w:t>par. 12.3. to 12.5. of the Articles</w:t>
      </w:r>
      <w:r w:rsidR="003420FF" w:rsidRPr="00905A06">
        <w:rPr>
          <w:rFonts w:ascii="Tahoma" w:hAnsi="Tahoma" w:cs="Tahoma"/>
        </w:rPr>
        <w:t xml:space="preserve"> of Association of the Company</w:t>
      </w:r>
      <w:r w:rsidR="003420FF" w:rsidRPr="003A7630">
        <w:rPr>
          <w:rFonts w:ascii="Tahoma" w:hAnsi="Tahoma" w:cs="Tahoma"/>
        </w:rPr>
        <w:t>)</w:t>
      </w:r>
      <w:r w:rsidRPr="003A7630">
        <w:rPr>
          <w:rFonts w:ascii="Tahoma" w:hAnsi="Tahoma" w:cs="Tahoma"/>
        </w:rPr>
        <w:t xml:space="preserve"> </w:t>
      </w:r>
      <w:r w:rsidR="003A7630" w:rsidRPr="003A7630">
        <w:rPr>
          <w:rFonts w:ascii="Tahoma" w:hAnsi="Tahoma" w:cs="Tahoma"/>
        </w:rPr>
        <w:t xml:space="preserve">are not submitted as </w:t>
      </w:r>
      <w:r w:rsidR="00E10B77" w:rsidRPr="003A7630">
        <w:rPr>
          <w:rFonts w:ascii="Tahoma" w:hAnsi="Tahoma" w:cs="Tahoma"/>
        </w:rPr>
        <w:t>full</w:t>
      </w:r>
      <w:r w:rsidR="003420FF" w:rsidRPr="003A7630">
        <w:rPr>
          <w:rFonts w:ascii="Tahoma" w:hAnsi="Tahoma" w:cs="Tahoma"/>
        </w:rPr>
        <w:t>y</w:t>
      </w:r>
      <w:r w:rsidR="003A7630" w:rsidRPr="003A7630">
        <w:rPr>
          <w:rFonts w:ascii="Tahoma" w:hAnsi="Tahoma" w:cs="Tahoma"/>
        </w:rPr>
        <w:t xml:space="preserve"> signed or if the signatures are not notarized. </w:t>
      </w:r>
    </w:p>
    <w:p w:rsidR="00B473DF" w:rsidRPr="00905A06" w:rsidRDefault="00B473DF" w:rsidP="00A15EFF">
      <w:pPr>
        <w:pStyle w:val="BML2"/>
        <w:numPr>
          <w:ilvl w:val="0"/>
          <w:numId w:val="0"/>
        </w:numPr>
        <w:jc w:val="both"/>
        <w:rPr>
          <w:rFonts w:ascii="Tahoma" w:hAnsi="Tahoma" w:cs="Tahoma"/>
        </w:rPr>
      </w:pPr>
      <w:r w:rsidRPr="00905A06">
        <w:rPr>
          <w:rFonts w:ascii="Tahoma" w:hAnsi="Tahoma" w:cs="Tahoma"/>
        </w:rPr>
        <w:t xml:space="preserve">A shareholder may be represented </w:t>
      </w:r>
      <w:r w:rsidR="0016183F" w:rsidRPr="00905A06">
        <w:rPr>
          <w:rFonts w:ascii="Tahoma" w:hAnsi="Tahoma" w:cs="Tahoma"/>
        </w:rPr>
        <w:t xml:space="preserve">at the General </w:t>
      </w:r>
      <w:r w:rsidR="00C844B8" w:rsidRPr="00905A06">
        <w:rPr>
          <w:rFonts w:ascii="Tahoma" w:hAnsi="Tahoma" w:cs="Tahoma"/>
        </w:rPr>
        <w:t>M</w:t>
      </w:r>
      <w:r w:rsidR="0016183F" w:rsidRPr="00905A06">
        <w:rPr>
          <w:rFonts w:ascii="Tahoma" w:hAnsi="Tahoma" w:cs="Tahoma"/>
        </w:rPr>
        <w:t xml:space="preserve">eeting </w:t>
      </w:r>
      <w:r w:rsidRPr="00905A06">
        <w:rPr>
          <w:rFonts w:ascii="Tahoma" w:hAnsi="Tahoma" w:cs="Tahoma"/>
        </w:rPr>
        <w:t xml:space="preserve">in exercising all rights attached to the shares recorded at the relevant account </w:t>
      </w:r>
      <w:r w:rsidR="0016183F" w:rsidRPr="00905A06">
        <w:rPr>
          <w:rFonts w:ascii="Tahoma" w:hAnsi="Tahoma" w:cs="Tahoma"/>
        </w:rPr>
        <w:t xml:space="preserve">including voting at General Meeting </w:t>
      </w:r>
      <w:r w:rsidRPr="00905A06">
        <w:rPr>
          <w:rFonts w:ascii="Tahoma" w:hAnsi="Tahoma" w:cs="Tahoma"/>
        </w:rPr>
        <w:t xml:space="preserve">also by a manager registered in the investment instruments register or </w:t>
      </w:r>
      <w:r w:rsidR="005450FB" w:rsidRPr="00905A06">
        <w:rPr>
          <w:rFonts w:ascii="Tahoma" w:hAnsi="Tahoma" w:cs="Tahoma"/>
        </w:rPr>
        <w:t>other</w:t>
      </w:r>
      <w:r w:rsidR="001B7BE8" w:rsidRPr="00905A06">
        <w:rPr>
          <w:rFonts w:ascii="Tahoma" w:hAnsi="Tahoma" w:cs="Tahoma"/>
        </w:rPr>
        <w:t xml:space="preserve"> person authoris</w:t>
      </w:r>
      <w:r w:rsidRPr="00905A06">
        <w:rPr>
          <w:rFonts w:ascii="Tahoma" w:hAnsi="Tahoma" w:cs="Tahoma"/>
        </w:rPr>
        <w:t xml:space="preserve">ed to exercise the rights attached to the shares in compliance with such register. Authorization of such persons </w:t>
      </w:r>
      <w:r w:rsidR="005450FB" w:rsidRPr="00905A06">
        <w:rPr>
          <w:rFonts w:ascii="Tahoma" w:hAnsi="Tahoma" w:cs="Tahoma"/>
        </w:rPr>
        <w:t xml:space="preserve">at the registration </w:t>
      </w:r>
      <w:r w:rsidRPr="00905A06">
        <w:rPr>
          <w:rFonts w:ascii="Tahoma" w:hAnsi="Tahoma" w:cs="Tahoma"/>
        </w:rPr>
        <w:t>is proved by the Extract from the investment instruments register arranged for by the Company.</w:t>
      </w:r>
    </w:p>
    <w:p w:rsidR="00BF65C3" w:rsidRPr="00905A06" w:rsidRDefault="00F147B2" w:rsidP="00A15EFF">
      <w:pPr>
        <w:pStyle w:val="BML2"/>
        <w:numPr>
          <w:ilvl w:val="0"/>
          <w:numId w:val="0"/>
        </w:numPr>
        <w:jc w:val="both"/>
        <w:rPr>
          <w:rFonts w:ascii="Tahoma" w:hAnsi="Tahoma" w:cs="Tahoma"/>
        </w:rPr>
      </w:pPr>
      <w:r w:rsidRPr="00905A06">
        <w:rPr>
          <w:rFonts w:ascii="Tahoma" w:hAnsi="Tahoma" w:cs="Tahoma"/>
        </w:rPr>
        <w:t xml:space="preserve">The company hereby notifies the shareholders that a form of a Power of Attorney that can be used for granting of the Power of Attorney is available in a written form starting from </w:t>
      </w:r>
      <w:r w:rsidR="00AE3F42">
        <w:rPr>
          <w:rFonts w:ascii="Tahoma" w:hAnsi="Tahoma" w:cs="Tahoma"/>
        </w:rPr>
        <w:t>January 2, 2017</w:t>
      </w:r>
      <w:r w:rsidRPr="00905A06">
        <w:rPr>
          <w:rFonts w:ascii="Tahoma" w:hAnsi="Tahoma" w:cs="Tahoma"/>
        </w:rPr>
        <w:t xml:space="preserve"> till the day of the General </w:t>
      </w:r>
      <w:r w:rsidR="00C844B8" w:rsidRPr="00905A06">
        <w:rPr>
          <w:rFonts w:ascii="Tahoma" w:hAnsi="Tahoma" w:cs="Tahoma"/>
        </w:rPr>
        <w:t>M</w:t>
      </w:r>
      <w:r w:rsidRPr="00905A06">
        <w:rPr>
          <w:rFonts w:ascii="Tahoma" w:hAnsi="Tahoma" w:cs="Tahoma"/>
        </w:rPr>
        <w:t xml:space="preserve">eeting at the Company registered seat </w:t>
      </w:r>
      <w:r w:rsidR="00BB5CFC" w:rsidRPr="00905A06">
        <w:rPr>
          <w:rFonts w:ascii="Tahoma" w:hAnsi="Tahoma" w:cs="Tahoma"/>
        </w:rPr>
        <w:t xml:space="preserve">at </w:t>
      </w:r>
      <w:r w:rsidRPr="00905A06">
        <w:rPr>
          <w:rFonts w:ascii="Tahoma" w:hAnsi="Tahoma" w:cs="Tahoma"/>
        </w:rPr>
        <w:t xml:space="preserve">the address Nad Porubkou 2278/31a, Poruba, 708 00 Ostrava on every </w:t>
      </w:r>
      <w:r w:rsidR="005450FB" w:rsidRPr="00905A06">
        <w:rPr>
          <w:rFonts w:ascii="Tahoma" w:hAnsi="Tahoma" w:cs="Tahoma"/>
        </w:rPr>
        <w:t xml:space="preserve">business </w:t>
      </w:r>
      <w:r w:rsidRPr="00905A06">
        <w:rPr>
          <w:rFonts w:ascii="Tahoma" w:hAnsi="Tahoma" w:cs="Tahoma"/>
        </w:rPr>
        <w:t xml:space="preserve">day from </w:t>
      </w:r>
      <w:r w:rsidR="00C7111A" w:rsidRPr="00905A06">
        <w:rPr>
          <w:rFonts w:ascii="Tahoma" w:hAnsi="Tahoma" w:cs="Tahoma"/>
        </w:rPr>
        <w:t>10</w:t>
      </w:r>
      <w:r w:rsidR="0036126C" w:rsidRPr="00905A06">
        <w:rPr>
          <w:rFonts w:ascii="Tahoma" w:hAnsi="Tahoma" w:cs="Tahoma"/>
        </w:rPr>
        <w:t xml:space="preserve"> </w:t>
      </w:r>
      <w:r w:rsidRPr="00905A06">
        <w:rPr>
          <w:rFonts w:ascii="Tahoma" w:hAnsi="Tahoma" w:cs="Tahoma"/>
        </w:rPr>
        <w:t xml:space="preserve">a.m. to </w:t>
      </w:r>
      <w:r w:rsidR="00C7111A" w:rsidRPr="00905A06">
        <w:rPr>
          <w:rFonts w:ascii="Tahoma" w:hAnsi="Tahoma" w:cs="Tahoma"/>
        </w:rPr>
        <w:t>3</w:t>
      </w:r>
      <w:r w:rsidR="0036126C" w:rsidRPr="00905A06">
        <w:rPr>
          <w:rFonts w:ascii="Tahoma" w:hAnsi="Tahoma" w:cs="Tahoma"/>
        </w:rPr>
        <w:t xml:space="preserve"> </w:t>
      </w:r>
      <w:r w:rsidRPr="00905A06">
        <w:rPr>
          <w:rFonts w:ascii="Tahoma" w:hAnsi="Tahoma" w:cs="Tahoma"/>
        </w:rPr>
        <w:t xml:space="preserve">p.m. </w:t>
      </w:r>
      <w:r w:rsidR="005450FB" w:rsidRPr="00905A06">
        <w:rPr>
          <w:rFonts w:ascii="Tahoma" w:hAnsi="Tahoma" w:cs="Tahoma"/>
        </w:rPr>
        <w:t>Simultaneously,</w:t>
      </w:r>
      <w:r w:rsidRPr="00905A06">
        <w:rPr>
          <w:rFonts w:ascii="Tahoma" w:hAnsi="Tahoma" w:cs="Tahoma"/>
        </w:rPr>
        <w:t xml:space="preserve"> a form of the Pow</w:t>
      </w:r>
      <w:r w:rsidR="0016183F" w:rsidRPr="00905A06">
        <w:rPr>
          <w:rFonts w:ascii="Tahoma" w:hAnsi="Tahoma" w:cs="Tahoma"/>
        </w:rPr>
        <w:t>er of Attorney will be posted</w:t>
      </w:r>
      <w:r w:rsidRPr="00905A06">
        <w:rPr>
          <w:rFonts w:ascii="Tahoma" w:hAnsi="Tahoma" w:cs="Tahoma"/>
        </w:rPr>
        <w:t xml:space="preserve"> </w:t>
      </w:r>
      <w:r w:rsidR="0016183F" w:rsidRPr="00905A06">
        <w:rPr>
          <w:rFonts w:ascii="Tahoma" w:hAnsi="Tahoma" w:cs="Tahoma"/>
        </w:rPr>
        <w:t xml:space="preserve">during </w:t>
      </w:r>
      <w:r w:rsidRPr="00905A06">
        <w:rPr>
          <w:rFonts w:ascii="Tahoma" w:hAnsi="Tahoma" w:cs="Tahoma"/>
        </w:rPr>
        <w:t>the same period on the Company´s website:</w:t>
      </w:r>
      <w:r w:rsidR="0016183F" w:rsidRPr="00905A06">
        <w:rPr>
          <w:rFonts w:ascii="Tahoma" w:hAnsi="Tahoma" w:cs="Tahoma"/>
        </w:rPr>
        <w:t xml:space="preserve"> </w:t>
      </w:r>
      <w:hyperlink r:id="rId7" w:history="1">
        <w:r w:rsidR="005541A8" w:rsidRPr="00905A06">
          <w:rPr>
            <w:rStyle w:val="Hypertextovodkaz"/>
            <w:rFonts w:ascii="Tahoma" w:hAnsi="Tahoma" w:cs="Tahoma"/>
          </w:rPr>
          <w:t>www.firma.kofola.cz</w:t>
        </w:r>
      </w:hyperlink>
      <w:r w:rsidR="005541A8" w:rsidRPr="00905A06">
        <w:rPr>
          <w:rFonts w:ascii="Tahoma" w:hAnsi="Tahoma" w:cs="Tahoma"/>
        </w:rPr>
        <w:t xml:space="preserve">, </w:t>
      </w:r>
      <w:r w:rsidR="00C41EFE" w:rsidRPr="00905A06">
        <w:rPr>
          <w:rFonts w:ascii="Tahoma" w:hAnsi="Tahoma" w:cs="Tahoma"/>
        </w:rPr>
        <w:t xml:space="preserve">under the link </w:t>
      </w:r>
      <w:r w:rsidR="00FB6C00" w:rsidRPr="00905A06">
        <w:rPr>
          <w:rFonts w:ascii="Tahoma" w:hAnsi="Tahoma" w:cs="Tahoma"/>
        </w:rPr>
        <w:t>“INVESTOR</w:t>
      </w:r>
      <w:r w:rsidR="00C41EFE" w:rsidRPr="00905A06">
        <w:rPr>
          <w:rFonts w:ascii="Tahoma" w:hAnsi="Tahoma" w:cs="Tahoma"/>
        </w:rPr>
        <w:t xml:space="preserve">” </w:t>
      </w:r>
      <w:r w:rsidR="002128FB" w:rsidRPr="00905A06">
        <w:rPr>
          <w:rFonts w:ascii="Tahoma" w:hAnsi="Tahoma" w:cs="Tahoma"/>
        </w:rPr>
        <w:t xml:space="preserve">in the </w:t>
      </w:r>
      <w:r w:rsidR="00C41EFE" w:rsidRPr="00905A06">
        <w:rPr>
          <w:rFonts w:ascii="Tahoma" w:hAnsi="Tahoma" w:cs="Tahoma"/>
        </w:rPr>
        <w:t xml:space="preserve">section </w:t>
      </w:r>
      <w:r w:rsidR="00FC771C" w:rsidRPr="00905A06">
        <w:rPr>
          <w:rFonts w:ascii="Tahoma" w:hAnsi="Tahoma" w:cs="Tahoma"/>
        </w:rPr>
        <w:t>“General meeting</w:t>
      </w:r>
      <w:r w:rsidR="00BF65C3" w:rsidRPr="00905A06">
        <w:rPr>
          <w:rFonts w:ascii="Tahoma" w:hAnsi="Tahoma" w:cs="Tahoma"/>
        </w:rPr>
        <w:t>”</w:t>
      </w:r>
      <w:r w:rsidR="00FC771C" w:rsidRPr="00905A06">
        <w:rPr>
          <w:rFonts w:ascii="Tahoma" w:hAnsi="Tahoma" w:cs="Tahoma"/>
        </w:rPr>
        <w:t xml:space="preserve">. </w:t>
      </w:r>
      <w:r w:rsidR="00A844A6" w:rsidRPr="00905A06">
        <w:rPr>
          <w:rFonts w:ascii="Tahoma" w:hAnsi="Tahoma" w:cs="Tahoma"/>
        </w:rPr>
        <w:t xml:space="preserve">At </w:t>
      </w:r>
      <w:r w:rsidR="002128FB" w:rsidRPr="00905A06">
        <w:rPr>
          <w:rFonts w:ascii="Tahoma" w:hAnsi="Tahoma" w:cs="Tahoma"/>
        </w:rPr>
        <w:t xml:space="preserve">own </w:t>
      </w:r>
      <w:r w:rsidR="00A844A6" w:rsidRPr="00905A06">
        <w:rPr>
          <w:rFonts w:ascii="Tahoma" w:hAnsi="Tahoma" w:cs="Tahoma"/>
        </w:rPr>
        <w:t>expense and risk, e</w:t>
      </w:r>
      <w:r w:rsidRPr="00905A06">
        <w:rPr>
          <w:rFonts w:ascii="Tahoma" w:hAnsi="Tahoma" w:cs="Tahoma"/>
        </w:rPr>
        <w:t xml:space="preserve">verybody has the right to </w:t>
      </w:r>
      <w:r w:rsidR="00A844A6" w:rsidRPr="00905A06">
        <w:rPr>
          <w:rFonts w:ascii="Tahoma" w:hAnsi="Tahoma" w:cs="Tahoma"/>
        </w:rPr>
        <w:t xml:space="preserve">request sending of a </w:t>
      </w:r>
      <w:r w:rsidR="002128FB" w:rsidRPr="00905A06">
        <w:rPr>
          <w:rFonts w:ascii="Tahoma" w:hAnsi="Tahoma" w:cs="Tahoma"/>
        </w:rPr>
        <w:t xml:space="preserve">hard copy of a </w:t>
      </w:r>
      <w:r w:rsidR="00A844A6" w:rsidRPr="00905A06">
        <w:rPr>
          <w:rFonts w:ascii="Tahoma" w:hAnsi="Tahoma" w:cs="Tahoma"/>
        </w:rPr>
        <w:t xml:space="preserve">form of the Power of Attorney (request </w:t>
      </w:r>
      <w:r w:rsidR="002128FB" w:rsidRPr="00905A06">
        <w:rPr>
          <w:rFonts w:ascii="Tahoma" w:hAnsi="Tahoma" w:cs="Tahoma"/>
        </w:rPr>
        <w:t xml:space="preserve">to be </w:t>
      </w:r>
      <w:r w:rsidR="00A844A6" w:rsidRPr="00905A06">
        <w:rPr>
          <w:rFonts w:ascii="Tahoma" w:hAnsi="Tahoma" w:cs="Tahoma"/>
        </w:rPr>
        <w:t>sen</w:t>
      </w:r>
      <w:r w:rsidR="002128FB" w:rsidRPr="00905A06">
        <w:rPr>
          <w:rFonts w:ascii="Tahoma" w:hAnsi="Tahoma" w:cs="Tahoma"/>
        </w:rPr>
        <w:t>t</w:t>
      </w:r>
      <w:r w:rsidR="00A844A6" w:rsidRPr="00905A06">
        <w:rPr>
          <w:rFonts w:ascii="Tahoma" w:hAnsi="Tahoma" w:cs="Tahoma"/>
        </w:rPr>
        <w:t xml:space="preserve"> to the </w:t>
      </w:r>
      <w:r w:rsidR="002128FB" w:rsidRPr="00905A06">
        <w:rPr>
          <w:rFonts w:ascii="Tahoma" w:hAnsi="Tahoma" w:cs="Tahoma"/>
        </w:rPr>
        <w:t xml:space="preserve">registered seat </w:t>
      </w:r>
      <w:r w:rsidR="00A844A6" w:rsidRPr="00905A06">
        <w:rPr>
          <w:rFonts w:ascii="Tahoma" w:hAnsi="Tahoma" w:cs="Tahoma"/>
        </w:rPr>
        <w:t xml:space="preserve">of the Company) or via electronic means </w:t>
      </w:r>
      <w:r w:rsidR="002128FB" w:rsidRPr="00905A06">
        <w:rPr>
          <w:rFonts w:ascii="Tahoma" w:hAnsi="Tahoma" w:cs="Tahoma"/>
        </w:rPr>
        <w:t xml:space="preserve">to </w:t>
      </w:r>
      <w:r w:rsidR="00A844A6" w:rsidRPr="00905A06">
        <w:rPr>
          <w:rFonts w:ascii="Tahoma" w:hAnsi="Tahoma" w:cs="Tahoma"/>
        </w:rPr>
        <w:t xml:space="preserve">the address: </w:t>
      </w:r>
      <w:hyperlink r:id="rId8" w:history="1">
        <w:r w:rsidR="00BF65C3" w:rsidRPr="00905A06">
          <w:rPr>
            <w:rStyle w:val="Hypertextovodkaz"/>
            <w:rFonts w:ascii="Tahoma" w:hAnsi="Tahoma" w:cs="Tahoma"/>
          </w:rPr>
          <w:t>valnahromada@kofola.cz</w:t>
        </w:r>
      </w:hyperlink>
      <w:r w:rsidR="00FC771C" w:rsidRPr="00905A06">
        <w:rPr>
          <w:rFonts w:ascii="Tahoma" w:hAnsi="Tahoma" w:cs="Tahoma"/>
        </w:rPr>
        <w:t xml:space="preserve">. </w:t>
      </w:r>
    </w:p>
    <w:p w:rsidR="00F147B2" w:rsidRPr="00905A06" w:rsidRDefault="00A844A6" w:rsidP="00A15EFF">
      <w:pPr>
        <w:pStyle w:val="BML2"/>
        <w:numPr>
          <w:ilvl w:val="0"/>
          <w:numId w:val="0"/>
        </w:numPr>
        <w:jc w:val="both"/>
        <w:rPr>
          <w:rFonts w:ascii="Tahoma" w:hAnsi="Tahoma" w:cs="Tahoma"/>
        </w:rPr>
      </w:pPr>
      <w:r w:rsidRPr="00905A06">
        <w:rPr>
          <w:rFonts w:ascii="Tahoma" w:hAnsi="Tahoma" w:cs="Tahoma"/>
        </w:rPr>
        <w:t xml:space="preserve">The Company will accept electronic notices stating that a Power of Attorney was granted to represent a shareholder at the General </w:t>
      </w:r>
      <w:r w:rsidR="00C844B8" w:rsidRPr="00905A06">
        <w:rPr>
          <w:rFonts w:ascii="Tahoma" w:hAnsi="Tahoma" w:cs="Tahoma"/>
        </w:rPr>
        <w:t>M</w:t>
      </w:r>
      <w:r w:rsidRPr="00905A06">
        <w:rPr>
          <w:rFonts w:ascii="Tahoma" w:hAnsi="Tahoma" w:cs="Tahoma"/>
        </w:rPr>
        <w:t xml:space="preserve">eeting or </w:t>
      </w:r>
      <w:r w:rsidR="002128FB" w:rsidRPr="00905A06">
        <w:rPr>
          <w:rFonts w:ascii="Tahoma" w:hAnsi="Tahoma" w:cs="Tahoma"/>
        </w:rPr>
        <w:t xml:space="preserve">that it was </w:t>
      </w:r>
      <w:r w:rsidRPr="00905A06">
        <w:rPr>
          <w:rFonts w:ascii="Tahoma" w:hAnsi="Tahoma" w:cs="Tahoma"/>
        </w:rPr>
        <w:t xml:space="preserve">revoked at the following email address: </w:t>
      </w:r>
      <w:hyperlink r:id="rId9" w:history="1">
        <w:r w:rsidR="00BF65C3" w:rsidRPr="00905A06">
          <w:rPr>
            <w:rStyle w:val="Hypertextovodkaz"/>
            <w:rFonts w:ascii="Tahoma" w:hAnsi="Tahoma" w:cs="Tahoma"/>
          </w:rPr>
          <w:t>valnahromada@kofola.cz</w:t>
        </w:r>
      </w:hyperlink>
      <w:r w:rsidR="00FC771C" w:rsidRPr="00905A06">
        <w:rPr>
          <w:rFonts w:ascii="Tahoma" w:hAnsi="Tahoma" w:cs="Tahoma"/>
        </w:rPr>
        <w:t>.</w:t>
      </w:r>
      <w:r w:rsidR="00E10B77" w:rsidRPr="00905A06">
        <w:rPr>
          <w:rFonts w:ascii="Tahoma" w:hAnsi="Tahoma" w:cs="Tahoma"/>
        </w:rPr>
        <w:t xml:space="preserve"> This notice shall contain electronic signature issued by an accredited provider of certification s</w:t>
      </w:r>
      <w:r w:rsidR="003420FF" w:rsidRPr="00905A06">
        <w:rPr>
          <w:rFonts w:ascii="Tahoma" w:hAnsi="Tahoma" w:cs="Tahoma"/>
        </w:rPr>
        <w:t>ervices. Details concerning</w:t>
      </w:r>
      <w:r w:rsidR="00E10B77" w:rsidRPr="00905A06">
        <w:rPr>
          <w:rFonts w:ascii="Tahoma" w:hAnsi="Tahoma" w:cs="Tahoma"/>
        </w:rPr>
        <w:t xml:space="preserve"> acceptance or revocation of the </w:t>
      </w:r>
      <w:r w:rsidR="00E10B77" w:rsidRPr="00905A06">
        <w:rPr>
          <w:rFonts w:ascii="Tahoma" w:hAnsi="Tahoma" w:cs="Tahoma"/>
        </w:rPr>
        <w:lastRenderedPageBreak/>
        <w:t>Power of Attorney and requirements on their contents are stated by the Board of Director</w:t>
      </w:r>
      <w:r w:rsidR="003420FF" w:rsidRPr="00905A06">
        <w:rPr>
          <w:rFonts w:ascii="Tahoma" w:hAnsi="Tahoma" w:cs="Tahoma"/>
        </w:rPr>
        <w:t>s on the Company’</w:t>
      </w:r>
      <w:r w:rsidR="00E10B77" w:rsidRPr="00905A06">
        <w:rPr>
          <w:rFonts w:ascii="Tahoma" w:hAnsi="Tahoma" w:cs="Tahoma"/>
        </w:rPr>
        <w:t xml:space="preserve">s website: </w:t>
      </w:r>
      <w:hyperlink r:id="rId10" w:history="1">
        <w:r w:rsidR="00E10B77" w:rsidRPr="00905A06">
          <w:rPr>
            <w:rStyle w:val="Hypertextovodkaz"/>
            <w:rFonts w:ascii="Tahoma" w:hAnsi="Tahoma" w:cs="Tahoma"/>
          </w:rPr>
          <w:t>www.firma.kofola.cz</w:t>
        </w:r>
      </w:hyperlink>
      <w:r w:rsidR="00E10B77" w:rsidRPr="00905A06">
        <w:rPr>
          <w:rStyle w:val="Hypertextovodkaz"/>
          <w:rFonts w:ascii="Tahoma" w:hAnsi="Tahoma" w:cs="Tahoma"/>
        </w:rPr>
        <w:t xml:space="preserve">. </w:t>
      </w:r>
    </w:p>
    <w:p w:rsidR="00A844A6" w:rsidRPr="00905A06" w:rsidRDefault="00A844A6" w:rsidP="00A844A6">
      <w:pPr>
        <w:pStyle w:val="BML2"/>
        <w:numPr>
          <w:ilvl w:val="0"/>
          <w:numId w:val="2"/>
        </w:numPr>
        <w:jc w:val="both"/>
        <w:rPr>
          <w:rFonts w:ascii="Tahoma" w:hAnsi="Tahoma" w:cs="Tahoma"/>
          <w:b/>
        </w:rPr>
      </w:pPr>
      <w:r w:rsidRPr="00905A06">
        <w:rPr>
          <w:rFonts w:ascii="Tahoma" w:hAnsi="Tahoma" w:cs="Tahoma"/>
          <w:b/>
        </w:rPr>
        <w:t xml:space="preserve">Notice of the rights of the shareholders related to a participation in the General </w:t>
      </w:r>
      <w:r w:rsidR="00C844B8" w:rsidRPr="00905A06">
        <w:rPr>
          <w:rFonts w:ascii="Tahoma" w:hAnsi="Tahoma" w:cs="Tahoma"/>
          <w:b/>
        </w:rPr>
        <w:t>M</w:t>
      </w:r>
      <w:r w:rsidRPr="00905A06">
        <w:rPr>
          <w:rFonts w:ascii="Tahoma" w:hAnsi="Tahoma" w:cs="Tahoma"/>
          <w:b/>
        </w:rPr>
        <w:t>eeting and a way of their exercise</w:t>
      </w:r>
    </w:p>
    <w:p w:rsidR="00837BD2" w:rsidRPr="00837BD2" w:rsidRDefault="00A844A6" w:rsidP="00D70EEE">
      <w:pPr>
        <w:pStyle w:val="BML2"/>
        <w:numPr>
          <w:ilvl w:val="0"/>
          <w:numId w:val="0"/>
        </w:numPr>
        <w:jc w:val="both"/>
        <w:rPr>
          <w:rFonts w:ascii="Tahoma" w:hAnsi="Tahoma" w:cs="Tahoma"/>
        </w:rPr>
      </w:pPr>
      <w:r w:rsidRPr="00905A06">
        <w:rPr>
          <w:rFonts w:ascii="Tahoma" w:hAnsi="Tahoma" w:cs="Tahoma"/>
        </w:rPr>
        <w:t xml:space="preserve">The shareholder is entitled to attend the General </w:t>
      </w:r>
      <w:r w:rsidR="00C844B8" w:rsidRPr="00905A06">
        <w:rPr>
          <w:rFonts w:ascii="Tahoma" w:hAnsi="Tahoma" w:cs="Tahoma"/>
        </w:rPr>
        <w:t>M</w:t>
      </w:r>
      <w:r w:rsidRPr="00905A06">
        <w:rPr>
          <w:rFonts w:ascii="Tahoma" w:hAnsi="Tahoma" w:cs="Tahoma"/>
        </w:rPr>
        <w:t xml:space="preserve">eeting and vote at the General </w:t>
      </w:r>
      <w:r w:rsidR="00C844B8" w:rsidRPr="00905A06">
        <w:rPr>
          <w:rFonts w:ascii="Tahoma" w:hAnsi="Tahoma" w:cs="Tahoma"/>
        </w:rPr>
        <w:t>M</w:t>
      </w:r>
      <w:r w:rsidRPr="00905A06">
        <w:rPr>
          <w:rFonts w:ascii="Tahoma" w:hAnsi="Tahoma" w:cs="Tahoma"/>
        </w:rPr>
        <w:t xml:space="preserve">eeting. The shareholder is further entitled to require and obtain from the Company explanations at the General </w:t>
      </w:r>
      <w:r w:rsidR="00C844B8" w:rsidRPr="00905A06">
        <w:rPr>
          <w:rFonts w:ascii="Tahoma" w:hAnsi="Tahoma" w:cs="Tahoma"/>
        </w:rPr>
        <w:t>M</w:t>
      </w:r>
      <w:r w:rsidRPr="00905A06">
        <w:rPr>
          <w:rFonts w:ascii="Tahoma" w:hAnsi="Tahoma" w:cs="Tahoma"/>
        </w:rPr>
        <w:t>eeting</w:t>
      </w:r>
      <w:r w:rsidR="00D5094C" w:rsidRPr="00905A06">
        <w:rPr>
          <w:rFonts w:ascii="Tahoma" w:hAnsi="Tahoma" w:cs="Tahoma"/>
        </w:rPr>
        <w:t xml:space="preserve"> of matters concerning the Company or the entities controlled by the Company provided that such explanation is necessary in order to be able to assess the content of the matters included in the agenda of the General </w:t>
      </w:r>
      <w:r w:rsidR="00C844B8" w:rsidRPr="00905A06">
        <w:rPr>
          <w:rFonts w:ascii="Tahoma" w:hAnsi="Tahoma" w:cs="Tahoma"/>
        </w:rPr>
        <w:t>M</w:t>
      </w:r>
      <w:r w:rsidR="00D5094C" w:rsidRPr="00905A06">
        <w:rPr>
          <w:rFonts w:ascii="Tahoma" w:hAnsi="Tahoma" w:cs="Tahoma"/>
        </w:rPr>
        <w:t xml:space="preserve">eeting or to exercise the shareholder´s rights at the General </w:t>
      </w:r>
      <w:r w:rsidR="00C844B8" w:rsidRPr="00905A06">
        <w:rPr>
          <w:rFonts w:ascii="Tahoma" w:hAnsi="Tahoma" w:cs="Tahoma"/>
        </w:rPr>
        <w:t>M</w:t>
      </w:r>
      <w:r w:rsidR="00D5094C" w:rsidRPr="00905A06">
        <w:rPr>
          <w:rFonts w:ascii="Tahoma" w:hAnsi="Tahoma" w:cs="Tahoma"/>
        </w:rPr>
        <w:t xml:space="preserve">eeting. </w:t>
      </w:r>
      <w:r w:rsidR="00837BD2">
        <w:rPr>
          <w:rFonts w:ascii="Tahoma" w:hAnsi="Tahoma" w:cs="Tahoma"/>
          <w:lang w:val="en-US"/>
        </w:rPr>
        <w:t>T</w:t>
      </w:r>
      <w:r w:rsidR="00837BD2" w:rsidRPr="00D24485">
        <w:rPr>
          <w:rFonts w:ascii="Tahoma" w:hAnsi="Tahoma" w:cs="Tahoma"/>
          <w:lang w:val="en-US"/>
        </w:rPr>
        <w:t>he period for presentation of a request of the shareholder at the General M</w:t>
      </w:r>
      <w:r w:rsidR="00837BD2">
        <w:rPr>
          <w:rFonts w:ascii="Tahoma" w:hAnsi="Tahoma" w:cs="Tahoma"/>
          <w:lang w:val="en-US"/>
        </w:rPr>
        <w:t xml:space="preserve">eeting is five (5) minutes </w:t>
      </w:r>
      <w:r w:rsidR="00837BD2" w:rsidRPr="002613EE">
        <w:rPr>
          <w:rFonts w:ascii="Tahoma" w:hAnsi="Tahoma" w:cs="Tahoma"/>
          <w:lang w:val="en-US"/>
        </w:rPr>
        <w:t>unless otherwise decided</w:t>
      </w:r>
      <w:r w:rsidR="00837BD2">
        <w:rPr>
          <w:rFonts w:ascii="Tahoma" w:hAnsi="Tahoma" w:cs="Tahoma"/>
          <w:lang w:val="en-US"/>
        </w:rPr>
        <w:t xml:space="preserve"> by</w:t>
      </w:r>
      <w:r w:rsidR="00837BD2" w:rsidRPr="002613EE">
        <w:rPr>
          <w:rFonts w:ascii="Tahoma" w:hAnsi="Tahoma" w:cs="Tahoma"/>
          <w:lang w:val="en-US"/>
        </w:rPr>
        <w:t xml:space="preserve"> </w:t>
      </w:r>
      <w:r w:rsidR="00837BD2">
        <w:rPr>
          <w:rFonts w:ascii="Tahoma" w:hAnsi="Tahoma" w:cs="Tahoma"/>
          <w:lang w:val="en-US"/>
        </w:rPr>
        <w:t>t</w:t>
      </w:r>
      <w:r w:rsidR="00837BD2" w:rsidRPr="00D24485">
        <w:rPr>
          <w:rFonts w:ascii="Tahoma" w:hAnsi="Tahoma" w:cs="Tahoma"/>
          <w:lang w:val="en-US"/>
        </w:rPr>
        <w:t>he chairman of the General M</w:t>
      </w:r>
      <w:r w:rsidR="00837BD2">
        <w:rPr>
          <w:rFonts w:ascii="Tahoma" w:hAnsi="Tahoma" w:cs="Tahoma"/>
          <w:lang w:val="en-US"/>
        </w:rPr>
        <w:t xml:space="preserve">eeting. </w:t>
      </w:r>
      <w:r w:rsidR="00837BD2" w:rsidRPr="00200D2C">
        <w:rPr>
          <w:rFonts w:ascii="Tahoma" w:hAnsi="Tahoma" w:cs="Tahoma"/>
          <w:lang w:val="en-US"/>
        </w:rPr>
        <w:t xml:space="preserve">The shareholder is also entitled to submit a request </w:t>
      </w:r>
      <w:r w:rsidR="00837BD2">
        <w:rPr>
          <w:rFonts w:ascii="Tahoma" w:hAnsi="Tahoma" w:cs="Tahoma"/>
          <w:lang w:val="en-US"/>
        </w:rPr>
        <w:t xml:space="preserve">or a </w:t>
      </w:r>
      <w:r w:rsidR="00837BD2" w:rsidRPr="002613EE">
        <w:rPr>
          <w:rFonts w:ascii="Tahoma" w:hAnsi="Tahoma" w:cs="Tahoma"/>
          <w:lang w:val="en-US"/>
        </w:rPr>
        <w:t xml:space="preserve">counterproposal </w:t>
      </w:r>
      <w:r w:rsidR="00837BD2" w:rsidRPr="00200D2C">
        <w:rPr>
          <w:rFonts w:ascii="Tahoma" w:hAnsi="Tahoma" w:cs="Tahoma"/>
          <w:lang w:val="en-US"/>
        </w:rPr>
        <w:t>in writing within a time period after the invitation to the General Meeting is published and before the General Meeting is held.</w:t>
      </w:r>
      <w:r w:rsidR="00837BD2">
        <w:rPr>
          <w:rFonts w:ascii="Tahoma" w:hAnsi="Tahoma" w:cs="Tahoma"/>
          <w:lang w:val="en-US"/>
        </w:rPr>
        <w:t xml:space="preserve"> </w:t>
      </w:r>
      <w:r w:rsidR="00837BD2" w:rsidRPr="00167E2D">
        <w:rPr>
          <w:rFonts w:ascii="Tahoma" w:hAnsi="Tahoma" w:cs="Tahoma"/>
          <w:lang w:val="en-US"/>
        </w:rPr>
        <w:t xml:space="preserve">Written request for explanation may not exceed a page form A4 when the font size of 12 is used. </w:t>
      </w:r>
    </w:p>
    <w:p w:rsidR="004F09D7" w:rsidRPr="00905A06" w:rsidRDefault="004F09D7" w:rsidP="00A844A6">
      <w:pPr>
        <w:pStyle w:val="BML2"/>
        <w:numPr>
          <w:ilvl w:val="0"/>
          <w:numId w:val="0"/>
        </w:numPr>
        <w:jc w:val="both"/>
        <w:rPr>
          <w:rFonts w:ascii="Tahoma" w:hAnsi="Tahoma" w:cs="Tahoma"/>
        </w:rPr>
      </w:pPr>
      <w:r w:rsidRPr="004313B7">
        <w:rPr>
          <w:rFonts w:ascii="Tahoma" w:hAnsi="Tahoma" w:cs="Tahoma"/>
        </w:rPr>
        <w:t xml:space="preserve">The shareholder is further entitled to make proposals and counterproposals on the matters included in the agenda of the General </w:t>
      </w:r>
      <w:r w:rsidR="00C844B8" w:rsidRPr="004313B7">
        <w:rPr>
          <w:rFonts w:ascii="Tahoma" w:hAnsi="Tahoma" w:cs="Tahoma"/>
        </w:rPr>
        <w:t>M</w:t>
      </w:r>
      <w:r w:rsidRPr="004313B7">
        <w:rPr>
          <w:rFonts w:ascii="Tahoma" w:hAnsi="Tahoma" w:cs="Tahoma"/>
        </w:rPr>
        <w:t>eeting</w:t>
      </w:r>
      <w:r w:rsidR="001B7BE8" w:rsidRPr="004313B7">
        <w:rPr>
          <w:rFonts w:ascii="Tahoma" w:hAnsi="Tahoma" w:cs="Tahoma"/>
        </w:rPr>
        <w:t xml:space="preserve"> and raise objections against General Meeting resolutions</w:t>
      </w:r>
      <w:r w:rsidRPr="004313B7">
        <w:rPr>
          <w:rFonts w:ascii="Tahoma" w:hAnsi="Tahoma" w:cs="Tahoma"/>
        </w:rPr>
        <w:t>.</w:t>
      </w:r>
      <w:r w:rsidR="00D33CC4" w:rsidRPr="004313B7">
        <w:rPr>
          <w:rFonts w:ascii="Tahoma" w:hAnsi="Tahoma" w:cs="Tahoma"/>
        </w:rPr>
        <w:t xml:space="preserve"> </w:t>
      </w:r>
      <w:r w:rsidR="00C50F48" w:rsidRPr="004313B7">
        <w:rPr>
          <w:rFonts w:ascii="Tahoma" w:hAnsi="Tahoma" w:cs="Tahoma"/>
        </w:rPr>
        <w:t xml:space="preserve">Every shareholder making proposal or counterproposal </w:t>
      </w:r>
      <w:r w:rsidR="00837BD2">
        <w:rPr>
          <w:rFonts w:ascii="Tahoma" w:hAnsi="Tahoma" w:cs="Tahoma"/>
        </w:rPr>
        <w:t>shall be limited by five (5</w:t>
      </w:r>
      <w:r w:rsidR="004313B7" w:rsidRPr="004313B7">
        <w:rPr>
          <w:rFonts w:ascii="Tahoma" w:hAnsi="Tahoma" w:cs="Tahoma"/>
        </w:rPr>
        <w:t>) minutes to make</w:t>
      </w:r>
      <w:r w:rsidR="00C50F48" w:rsidRPr="004313B7">
        <w:rPr>
          <w:rFonts w:ascii="Tahoma" w:hAnsi="Tahoma" w:cs="Tahoma"/>
        </w:rPr>
        <w:t xml:space="preserve"> his</w:t>
      </w:r>
      <w:r w:rsidR="004313B7" w:rsidRPr="004313B7">
        <w:rPr>
          <w:rFonts w:ascii="Tahoma" w:hAnsi="Tahoma" w:cs="Tahoma"/>
        </w:rPr>
        <w:t>/her</w:t>
      </w:r>
      <w:r w:rsidR="00C50F48" w:rsidRPr="004313B7">
        <w:rPr>
          <w:rFonts w:ascii="Tahoma" w:hAnsi="Tahoma" w:cs="Tahoma"/>
        </w:rPr>
        <w:t xml:space="preserve"> presentation of proposal or counterproposa</w:t>
      </w:r>
      <w:r w:rsidR="004313B7" w:rsidRPr="004313B7">
        <w:rPr>
          <w:rFonts w:ascii="Tahoma" w:hAnsi="Tahoma" w:cs="Tahoma"/>
        </w:rPr>
        <w:t>l</w:t>
      </w:r>
      <w:r w:rsidR="00C50F48" w:rsidRPr="004313B7">
        <w:rPr>
          <w:rFonts w:ascii="Tahoma" w:hAnsi="Tahoma" w:cs="Tahoma"/>
        </w:rPr>
        <w:t xml:space="preserve"> unless the chairman of the General Meeting determines otherwise.</w:t>
      </w:r>
      <w:r w:rsidR="00C50F48" w:rsidRPr="00905A06">
        <w:rPr>
          <w:rFonts w:ascii="Tahoma" w:hAnsi="Tahoma" w:cs="Tahoma"/>
        </w:rPr>
        <w:t xml:space="preserve"> </w:t>
      </w:r>
    </w:p>
    <w:p w:rsidR="004F09D7" w:rsidRPr="00905A06" w:rsidRDefault="004F09D7" w:rsidP="00A844A6">
      <w:pPr>
        <w:pStyle w:val="BML2"/>
        <w:numPr>
          <w:ilvl w:val="0"/>
          <w:numId w:val="0"/>
        </w:numPr>
        <w:jc w:val="both"/>
        <w:rPr>
          <w:rFonts w:ascii="Tahoma" w:hAnsi="Tahoma" w:cs="Tahoma"/>
        </w:rPr>
      </w:pPr>
      <w:r w:rsidRPr="00905A06">
        <w:rPr>
          <w:rFonts w:ascii="Tahoma" w:hAnsi="Tahoma" w:cs="Tahoma"/>
        </w:rPr>
        <w:t xml:space="preserve">The shareholders </w:t>
      </w:r>
      <w:r w:rsidR="002E2821" w:rsidRPr="00905A06">
        <w:rPr>
          <w:rFonts w:ascii="Tahoma" w:hAnsi="Tahoma" w:cs="Tahoma"/>
        </w:rPr>
        <w:t xml:space="preserve">may </w:t>
      </w:r>
      <w:r w:rsidRPr="00905A06">
        <w:rPr>
          <w:rFonts w:ascii="Tahoma" w:hAnsi="Tahoma" w:cs="Tahoma"/>
        </w:rPr>
        <w:t xml:space="preserve">exercise their rights personally, </w:t>
      </w:r>
      <w:r w:rsidR="002E2821" w:rsidRPr="00905A06">
        <w:rPr>
          <w:rFonts w:ascii="Tahoma" w:hAnsi="Tahoma" w:cs="Tahoma"/>
        </w:rPr>
        <w:t xml:space="preserve">may be </w:t>
      </w:r>
      <w:r w:rsidR="00CA4D75" w:rsidRPr="00905A06">
        <w:rPr>
          <w:rFonts w:ascii="Tahoma" w:hAnsi="Tahoma" w:cs="Tahoma"/>
        </w:rPr>
        <w:t>represented by</w:t>
      </w:r>
      <w:r w:rsidRPr="00905A06">
        <w:rPr>
          <w:rFonts w:ascii="Tahoma" w:hAnsi="Tahoma" w:cs="Tahoma"/>
        </w:rPr>
        <w:t xml:space="preserve"> their statutory body </w:t>
      </w:r>
      <w:r w:rsidR="00691429" w:rsidRPr="00905A06">
        <w:rPr>
          <w:rFonts w:ascii="Tahoma" w:hAnsi="Tahoma" w:cs="Tahoma"/>
        </w:rPr>
        <w:t xml:space="preserve">or proxy or </w:t>
      </w:r>
      <w:r w:rsidR="002E2821" w:rsidRPr="00905A06">
        <w:rPr>
          <w:rFonts w:ascii="Tahoma" w:hAnsi="Tahoma" w:cs="Tahoma"/>
        </w:rPr>
        <w:t xml:space="preserve">by a </w:t>
      </w:r>
      <w:r w:rsidR="00691429" w:rsidRPr="00905A06">
        <w:rPr>
          <w:rFonts w:ascii="Tahoma" w:hAnsi="Tahoma" w:cs="Tahoma"/>
        </w:rPr>
        <w:t>manager registered in the investment instruments register or a person authorised to exercise the rights attached to the shares according to such record in the investment instruments register.</w:t>
      </w:r>
    </w:p>
    <w:p w:rsidR="00691429" w:rsidRPr="00905A06" w:rsidRDefault="00691429" w:rsidP="00A844A6">
      <w:pPr>
        <w:pStyle w:val="BML2"/>
        <w:numPr>
          <w:ilvl w:val="0"/>
          <w:numId w:val="0"/>
        </w:numPr>
        <w:jc w:val="both"/>
        <w:rPr>
          <w:rFonts w:ascii="Tahoma" w:hAnsi="Tahoma" w:cs="Tahoma"/>
        </w:rPr>
      </w:pPr>
      <w:r w:rsidRPr="00905A06">
        <w:rPr>
          <w:rFonts w:ascii="Tahoma" w:hAnsi="Tahoma" w:cs="Tahoma"/>
        </w:rPr>
        <w:t xml:space="preserve">The shareholder bears the costs related to the participation in the General </w:t>
      </w:r>
      <w:r w:rsidR="00C844B8" w:rsidRPr="00905A06">
        <w:rPr>
          <w:rFonts w:ascii="Tahoma" w:hAnsi="Tahoma" w:cs="Tahoma"/>
        </w:rPr>
        <w:t>M</w:t>
      </w:r>
      <w:r w:rsidRPr="00905A06">
        <w:rPr>
          <w:rFonts w:ascii="Tahoma" w:hAnsi="Tahoma" w:cs="Tahoma"/>
        </w:rPr>
        <w:t>eeting.</w:t>
      </w:r>
    </w:p>
    <w:p w:rsidR="00691429" w:rsidRPr="00905A06" w:rsidRDefault="00691429" w:rsidP="00A844A6">
      <w:pPr>
        <w:pStyle w:val="BML2"/>
        <w:numPr>
          <w:ilvl w:val="0"/>
          <w:numId w:val="0"/>
        </w:numPr>
        <w:jc w:val="both"/>
        <w:rPr>
          <w:rFonts w:ascii="Tahoma" w:hAnsi="Tahoma" w:cs="Tahoma"/>
        </w:rPr>
      </w:pPr>
      <w:r w:rsidRPr="00905A06">
        <w:rPr>
          <w:rFonts w:ascii="Tahoma" w:hAnsi="Tahoma" w:cs="Tahoma"/>
        </w:rPr>
        <w:t>The Board of Directors may refuse, in full or in part, to provide an explanation due to the reasons laid down by the statutory provisions. The explanation may be provided in a form of a summary response to multiple questions of a similar content. A shareholder shall also be conclusively presumed to have received an explanation when the information was posted on the Company’s website no later than on th</w:t>
      </w:r>
      <w:r w:rsidR="00FB6C00" w:rsidRPr="00905A06">
        <w:rPr>
          <w:rFonts w:ascii="Tahoma" w:hAnsi="Tahoma" w:cs="Tahoma"/>
        </w:rPr>
        <w:t xml:space="preserve">e date preceding the </w:t>
      </w:r>
      <w:r w:rsidR="002E2821" w:rsidRPr="00905A06">
        <w:rPr>
          <w:rFonts w:ascii="Tahoma" w:hAnsi="Tahoma" w:cs="Tahoma"/>
        </w:rPr>
        <w:t xml:space="preserve">date of the </w:t>
      </w:r>
      <w:r w:rsidR="00FB6C00" w:rsidRPr="00905A06">
        <w:rPr>
          <w:rFonts w:ascii="Tahoma" w:hAnsi="Tahoma" w:cs="Tahoma"/>
        </w:rPr>
        <w:t>G</w:t>
      </w:r>
      <w:r w:rsidRPr="00905A06">
        <w:rPr>
          <w:rFonts w:ascii="Tahoma" w:hAnsi="Tahoma" w:cs="Tahoma"/>
        </w:rPr>
        <w:t xml:space="preserve">eneral </w:t>
      </w:r>
      <w:r w:rsidR="00C844B8" w:rsidRPr="00905A06">
        <w:rPr>
          <w:rFonts w:ascii="Tahoma" w:hAnsi="Tahoma" w:cs="Tahoma"/>
        </w:rPr>
        <w:t>M</w:t>
      </w:r>
      <w:r w:rsidRPr="00905A06">
        <w:rPr>
          <w:rFonts w:ascii="Tahoma" w:hAnsi="Tahoma" w:cs="Tahoma"/>
        </w:rPr>
        <w:t xml:space="preserve">eeting and is available to the shareholders at the place where the General </w:t>
      </w:r>
      <w:r w:rsidR="00C844B8" w:rsidRPr="00905A06">
        <w:rPr>
          <w:rFonts w:ascii="Tahoma" w:hAnsi="Tahoma" w:cs="Tahoma"/>
        </w:rPr>
        <w:t>M</w:t>
      </w:r>
      <w:r w:rsidRPr="00905A06">
        <w:rPr>
          <w:rFonts w:ascii="Tahoma" w:hAnsi="Tahoma" w:cs="Tahoma"/>
        </w:rPr>
        <w:t>eeting is held.</w:t>
      </w:r>
      <w:r w:rsidRPr="00905A06">
        <w:rPr>
          <w:rFonts w:ascii="Tahoma" w:hAnsi="Tahoma" w:cs="Tahoma"/>
          <w:sz w:val="16"/>
          <w:szCs w:val="16"/>
        </w:rPr>
        <w:t xml:space="preserve"> </w:t>
      </w:r>
      <w:r w:rsidRPr="00905A06">
        <w:rPr>
          <w:rFonts w:ascii="Tahoma" w:hAnsi="Tahoma" w:cs="Tahoma"/>
        </w:rPr>
        <w:t xml:space="preserve"> </w:t>
      </w:r>
    </w:p>
    <w:p w:rsidR="00691429" w:rsidRPr="00905A06" w:rsidRDefault="00691429" w:rsidP="00691429">
      <w:pPr>
        <w:widowControl w:val="0"/>
        <w:autoSpaceDE w:val="0"/>
        <w:autoSpaceDN w:val="0"/>
        <w:adjustRightInd w:val="0"/>
        <w:jc w:val="both"/>
        <w:rPr>
          <w:rFonts w:ascii="Tahoma" w:hAnsi="Tahoma" w:cs="Tahoma"/>
          <w:sz w:val="16"/>
          <w:szCs w:val="16"/>
          <w:lang w:val="en-GB"/>
        </w:rPr>
      </w:pPr>
      <w:r w:rsidRPr="00905A06">
        <w:rPr>
          <w:rFonts w:ascii="Tahoma" w:hAnsi="Tahoma" w:cs="Tahoma"/>
          <w:lang w:val="en-GB"/>
        </w:rPr>
        <w:t xml:space="preserve">An explanation of the matters concerning the ongoing General </w:t>
      </w:r>
      <w:r w:rsidR="00C844B8" w:rsidRPr="00905A06">
        <w:rPr>
          <w:rFonts w:ascii="Tahoma" w:hAnsi="Tahoma" w:cs="Tahoma"/>
          <w:lang w:val="en-GB"/>
        </w:rPr>
        <w:t>M</w:t>
      </w:r>
      <w:r w:rsidRPr="00905A06">
        <w:rPr>
          <w:rFonts w:ascii="Tahoma" w:hAnsi="Tahoma" w:cs="Tahoma"/>
          <w:lang w:val="en-GB"/>
        </w:rPr>
        <w:t xml:space="preserve">eeting will be provided by the Company to the shareholder directly at the General </w:t>
      </w:r>
      <w:r w:rsidR="00C844B8" w:rsidRPr="00905A06">
        <w:rPr>
          <w:rFonts w:ascii="Tahoma" w:hAnsi="Tahoma" w:cs="Tahoma"/>
          <w:lang w:val="en-GB"/>
        </w:rPr>
        <w:t>M</w:t>
      </w:r>
      <w:r w:rsidRPr="00905A06">
        <w:rPr>
          <w:rFonts w:ascii="Tahoma" w:hAnsi="Tahoma" w:cs="Tahoma"/>
          <w:lang w:val="en-GB"/>
        </w:rPr>
        <w:t xml:space="preserve">eeting. Where this is not possible due to the complexity of the explanation, it will be provided to the shareholders within 15 days after the </w:t>
      </w:r>
      <w:r w:rsidR="002E2821" w:rsidRPr="00905A06">
        <w:rPr>
          <w:rFonts w:ascii="Tahoma" w:hAnsi="Tahoma" w:cs="Tahoma"/>
          <w:lang w:val="en-GB"/>
        </w:rPr>
        <w:t>G</w:t>
      </w:r>
      <w:r w:rsidRPr="00905A06">
        <w:rPr>
          <w:rFonts w:ascii="Tahoma" w:hAnsi="Tahoma" w:cs="Tahoma"/>
          <w:lang w:val="en-GB"/>
        </w:rPr>
        <w:t xml:space="preserve">eneral </w:t>
      </w:r>
      <w:r w:rsidR="002E2821" w:rsidRPr="00905A06">
        <w:rPr>
          <w:rFonts w:ascii="Tahoma" w:hAnsi="Tahoma" w:cs="Tahoma"/>
          <w:lang w:val="en-GB"/>
        </w:rPr>
        <w:t>M</w:t>
      </w:r>
      <w:r w:rsidRPr="00905A06">
        <w:rPr>
          <w:rFonts w:ascii="Tahoma" w:hAnsi="Tahoma" w:cs="Tahoma"/>
          <w:lang w:val="en-GB"/>
        </w:rPr>
        <w:t xml:space="preserve">eeting, </w:t>
      </w:r>
      <w:r w:rsidR="00012CDE" w:rsidRPr="00905A06">
        <w:rPr>
          <w:rFonts w:ascii="Tahoma" w:hAnsi="Tahoma" w:cs="Tahoma"/>
          <w:lang w:val="en-GB"/>
        </w:rPr>
        <w:t>regardless whether it is</w:t>
      </w:r>
      <w:r w:rsidRPr="00905A06">
        <w:rPr>
          <w:rFonts w:ascii="Tahoma" w:hAnsi="Tahoma" w:cs="Tahoma"/>
          <w:lang w:val="en-GB"/>
        </w:rPr>
        <w:t xml:space="preserve"> longer necessary in order to be able to assess the discussions at the </w:t>
      </w:r>
      <w:r w:rsidR="00012CDE" w:rsidRPr="00905A06">
        <w:rPr>
          <w:rFonts w:ascii="Tahoma" w:hAnsi="Tahoma" w:cs="Tahoma"/>
          <w:lang w:val="en-GB"/>
        </w:rPr>
        <w:t>General M</w:t>
      </w:r>
      <w:r w:rsidRPr="00905A06">
        <w:rPr>
          <w:rFonts w:ascii="Tahoma" w:hAnsi="Tahoma" w:cs="Tahoma"/>
          <w:lang w:val="en-GB"/>
        </w:rPr>
        <w:t xml:space="preserve">eeting or to exercise the shareholder’s rights at the General </w:t>
      </w:r>
      <w:r w:rsidR="00C844B8" w:rsidRPr="00905A06">
        <w:rPr>
          <w:rFonts w:ascii="Tahoma" w:hAnsi="Tahoma" w:cs="Tahoma"/>
          <w:lang w:val="en-GB"/>
        </w:rPr>
        <w:t>M</w:t>
      </w:r>
      <w:r w:rsidRPr="00905A06">
        <w:rPr>
          <w:rFonts w:ascii="Tahoma" w:hAnsi="Tahoma" w:cs="Tahoma"/>
          <w:lang w:val="en-GB"/>
        </w:rPr>
        <w:t>eeting.</w:t>
      </w:r>
      <w:r w:rsidRPr="00905A06">
        <w:rPr>
          <w:rFonts w:ascii="Tahoma" w:hAnsi="Tahoma" w:cs="Tahoma"/>
          <w:sz w:val="16"/>
          <w:szCs w:val="16"/>
          <w:lang w:val="en-GB"/>
        </w:rPr>
        <w:t xml:space="preserve"> </w:t>
      </w:r>
    </w:p>
    <w:p w:rsidR="00691429" w:rsidRPr="00905A06" w:rsidRDefault="00691429" w:rsidP="00691429">
      <w:pPr>
        <w:pStyle w:val="Odstavecseseznamem"/>
        <w:widowControl w:val="0"/>
        <w:numPr>
          <w:ilvl w:val="0"/>
          <w:numId w:val="4"/>
        </w:numPr>
        <w:autoSpaceDE w:val="0"/>
        <w:autoSpaceDN w:val="0"/>
        <w:adjustRightInd w:val="0"/>
        <w:jc w:val="both"/>
        <w:rPr>
          <w:rFonts w:ascii="Tahoma" w:hAnsi="Tahoma" w:cs="Tahoma"/>
          <w:b/>
          <w:lang w:val="en-GB"/>
        </w:rPr>
      </w:pPr>
      <w:r w:rsidRPr="00905A06">
        <w:rPr>
          <w:rFonts w:ascii="Tahoma" w:hAnsi="Tahoma" w:cs="Tahoma"/>
          <w:b/>
          <w:lang w:val="en-GB"/>
        </w:rPr>
        <w:t>Right to make proposals and counterproposals</w:t>
      </w:r>
    </w:p>
    <w:p w:rsidR="00691429" w:rsidRPr="00905A06" w:rsidRDefault="00691429" w:rsidP="00691429">
      <w:pPr>
        <w:widowControl w:val="0"/>
        <w:autoSpaceDE w:val="0"/>
        <w:autoSpaceDN w:val="0"/>
        <w:adjustRightInd w:val="0"/>
        <w:jc w:val="both"/>
        <w:rPr>
          <w:rFonts w:ascii="Tahoma" w:hAnsi="Tahoma" w:cs="Tahoma"/>
          <w:lang w:val="en-GB"/>
        </w:rPr>
      </w:pPr>
      <w:r w:rsidRPr="00905A06">
        <w:rPr>
          <w:rFonts w:ascii="Tahoma" w:hAnsi="Tahoma" w:cs="Tahoma"/>
          <w:lang w:val="en-GB"/>
        </w:rPr>
        <w:t xml:space="preserve">The shareholder is entitled to make proposals and counterproposals on matters included in the agenda of the General </w:t>
      </w:r>
      <w:r w:rsidR="00C844B8" w:rsidRPr="00905A06">
        <w:rPr>
          <w:rFonts w:ascii="Tahoma" w:hAnsi="Tahoma" w:cs="Tahoma"/>
          <w:lang w:val="en-GB"/>
        </w:rPr>
        <w:t>M</w:t>
      </w:r>
      <w:r w:rsidRPr="00905A06">
        <w:rPr>
          <w:rFonts w:ascii="Tahoma" w:hAnsi="Tahoma" w:cs="Tahoma"/>
          <w:lang w:val="en-GB"/>
        </w:rPr>
        <w:t xml:space="preserve">eeting. </w:t>
      </w:r>
      <w:r w:rsidR="00830088" w:rsidRPr="00905A06">
        <w:rPr>
          <w:rFonts w:ascii="Tahoma" w:hAnsi="Tahoma" w:cs="Tahoma"/>
          <w:lang w:val="en-GB"/>
        </w:rPr>
        <w:t xml:space="preserve">If </w:t>
      </w:r>
      <w:r w:rsidR="00B81D1A" w:rsidRPr="00905A06">
        <w:rPr>
          <w:rFonts w:ascii="Tahoma" w:hAnsi="Tahoma" w:cs="Tahoma"/>
          <w:lang w:val="en-GB"/>
        </w:rPr>
        <w:t>t</w:t>
      </w:r>
      <w:r w:rsidR="00830088" w:rsidRPr="00905A06">
        <w:rPr>
          <w:rFonts w:ascii="Tahoma" w:hAnsi="Tahoma" w:cs="Tahoma"/>
          <w:lang w:val="en-GB"/>
        </w:rPr>
        <w:t>he shareholder</w:t>
      </w:r>
      <w:r w:rsidR="00B81D1A" w:rsidRPr="00905A06">
        <w:rPr>
          <w:rFonts w:ascii="Tahoma" w:hAnsi="Tahoma" w:cs="Tahoma"/>
          <w:lang w:val="en-GB"/>
        </w:rPr>
        <w:t xml:space="preserve"> intend</w:t>
      </w:r>
      <w:r w:rsidR="00830088" w:rsidRPr="00905A06">
        <w:rPr>
          <w:rFonts w:ascii="Tahoma" w:hAnsi="Tahoma" w:cs="Tahoma"/>
          <w:lang w:val="en-GB"/>
        </w:rPr>
        <w:t>s to make</w:t>
      </w:r>
      <w:r w:rsidR="00B81D1A" w:rsidRPr="00905A06">
        <w:rPr>
          <w:rFonts w:ascii="Tahoma" w:hAnsi="Tahoma" w:cs="Tahoma"/>
          <w:lang w:val="en-GB"/>
        </w:rPr>
        <w:t xml:space="preserve"> </w:t>
      </w:r>
      <w:r w:rsidR="00012CDE" w:rsidRPr="00905A06">
        <w:rPr>
          <w:rFonts w:ascii="Tahoma" w:hAnsi="Tahoma" w:cs="Tahoma"/>
          <w:lang w:val="en-GB"/>
        </w:rPr>
        <w:t xml:space="preserve">a </w:t>
      </w:r>
      <w:r w:rsidR="00830088" w:rsidRPr="00905A06">
        <w:rPr>
          <w:rFonts w:ascii="Tahoma" w:hAnsi="Tahoma" w:cs="Tahoma"/>
          <w:lang w:val="en-GB"/>
        </w:rPr>
        <w:t xml:space="preserve">counterproposal on matters included in the agenda of the General </w:t>
      </w:r>
      <w:r w:rsidR="00C844B8" w:rsidRPr="00905A06">
        <w:rPr>
          <w:rFonts w:ascii="Tahoma" w:hAnsi="Tahoma" w:cs="Tahoma"/>
          <w:lang w:val="en-GB"/>
        </w:rPr>
        <w:t>M</w:t>
      </w:r>
      <w:r w:rsidR="00830088" w:rsidRPr="00905A06">
        <w:rPr>
          <w:rFonts w:ascii="Tahoma" w:hAnsi="Tahoma" w:cs="Tahoma"/>
          <w:lang w:val="en-GB"/>
        </w:rPr>
        <w:t>eeting</w:t>
      </w:r>
      <w:r w:rsidR="00012CDE" w:rsidRPr="00905A06">
        <w:rPr>
          <w:rFonts w:ascii="Tahoma" w:hAnsi="Tahoma" w:cs="Tahoma"/>
          <w:lang w:val="en-GB"/>
        </w:rPr>
        <w:t>,</w:t>
      </w:r>
      <w:r w:rsidR="00830088" w:rsidRPr="00905A06">
        <w:rPr>
          <w:rFonts w:ascii="Tahoma" w:hAnsi="Tahoma" w:cs="Tahoma"/>
          <w:lang w:val="en-GB"/>
        </w:rPr>
        <w:t xml:space="preserve"> the shareholder</w:t>
      </w:r>
      <w:r w:rsidR="00454C19" w:rsidRPr="00905A06">
        <w:rPr>
          <w:rFonts w:ascii="Tahoma" w:hAnsi="Tahoma" w:cs="Tahoma"/>
          <w:lang w:val="en-GB"/>
        </w:rPr>
        <w:t xml:space="preserve"> shall deliver </w:t>
      </w:r>
      <w:r w:rsidR="00830088" w:rsidRPr="00905A06">
        <w:rPr>
          <w:rFonts w:ascii="Tahoma" w:hAnsi="Tahoma" w:cs="Tahoma"/>
          <w:lang w:val="en-GB"/>
        </w:rPr>
        <w:t xml:space="preserve">its </w:t>
      </w:r>
      <w:r w:rsidR="00454C19" w:rsidRPr="00905A06">
        <w:rPr>
          <w:rFonts w:ascii="Tahoma" w:hAnsi="Tahoma" w:cs="Tahoma"/>
          <w:lang w:val="en-GB"/>
        </w:rPr>
        <w:t>cou</w:t>
      </w:r>
      <w:r w:rsidR="00830088" w:rsidRPr="00905A06">
        <w:rPr>
          <w:rFonts w:ascii="Tahoma" w:hAnsi="Tahoma" w:cs="Tahoma"/>
          <w:lang w:val="en-GB"/>
        </w:rPr>
        <w:t>nterpropos</w:t>
      </w:r>
      <w:r w:rsidR="00830088" w:rsidRPr="00585607">
        <w:rPr>
          <w:rFonts w:ascii="Tahoma" w:hAnsi="Tahoma" w:cs="Tahoma"/>
          <w:lang w:val="en-GB"/>
        </w:rPr>
        <w:t>al</w:t>
      </w:r>
      <w:r w:rsidR="00454C19" w:rsidRPr="00585607">
        <w:rPr>
          <w:rFonts w:ascii="Tahoma" w:hAnsi="Tahoma" w:cs="Tahoma"/>
          <w:lang w:val="en-GB"/>
        </w:rPr>
        <w:t xml:space="preserve"> </w:t>
      </w:r>
      <w:r w:rsidR="00C50F48" w:rsidRPr="00585607">
        <w:rPr>
          <w:rFonts w:ascii="Tahoma" w:hAnsi="Tahoma" w:cs="Tahoma"/>
          <w:lang w:val="en-GB"/>
        </w:rPr>
        <w:t>at the latest</w:t>
      </w:r>
      <w:r w:rsidR="00585607" w:rsidRPr="00585607">
        <w:rPr>
          <w:rFonts w:ascii="Tahoma" w:hAnsi="Tahoma" w:cs="Tahoma"/>
          <w:lang w:val="en-GB"/>
        </w:rPr>
        <w:t xml:space="preserve"> by</w:t>
      </w:r>
      <w:r w:rsidR="00C50F48" w:rsidRPr="00585607">
        <w:rPr>
          <w:rFonts w:ascii="Tahoma" w:hAnsi="Tahoma" w:cs="Tahoma"/>
          <w:lang w:val="en-GB"/>
        </w:rPr>
        <w:t xml:space="preserve"> fifteen (15) calendar days</w:t>
      </w:r>
      <w:r w:rsidR="00454C19" w:rsidRPr="00905A06">
        <w:rPr>
          <w:rFonts w:ascii="Tahoma" w:hAnsi="Tahoma" w:cs="Tahoma"/>
          <w:lang w:val="en-GB"/>
        </w:rPr>
        <w:t xml:space="preserve"> before </w:t>
      </w:r>
      <w:r w:rsidR="00012CDE" w:rsidRPr="00905A06">
        <w:rPr>
          <w:rFonts w:ascii="Tahoma" w:hAnsi="Tahoma" w:cs="Tahoma"/>
          <w:lang w:val="en-GB"/>
        </w:rPr>
        <w:t xml:space="preserve">holding of </w:t>
      </w:r>
      <w:r w:rsidR="00454C19" w:rsidRPr="00905A06">
        <w:rPr>
          <w:rFonts w:ascii="Tahoma" w:hAnsi="Tahoma" w:cs="Tahoma"/>
          <w:lang w:val="en-GB"/>
        </w:rPr>
        <w:t xml:space="preserve">the General </w:t>
      </w:r>
      <w:r w:rsidR="00C844B8" w:rsidRPr="00905A06">
        <w:rPr>
          <w:rFonts w:ascii="Tahoma" w:hAnsi="Tahoma" w:cs="Tahoma"/>
          <w:lang w:val="en-GB"/>
        </w:rPr>
        <w:t>M</w:t>
      </w:r>
      <w:r w:rsidR="00454C19" w:rsidRPr="00905A06">
        <w:rPr>
          <w:rFonts w:ascii="Tahoma" w:hAnsi="Tahoma" w:cs="Tahoma"/>
          <w:lang w:val="en-GB"/>
        </w:rPr>
        <w:t>eeting; this shall not apply to proposals to appoint certain persons to the Company´s bodies</w:t>
      </w:r>
      <w:r w:rsidR="0022427F" w:rsidRPr="00905A06">
        <w:rPr>
          <w:rFonts w:ascii="Tahoma" w:hAnsi="Tahoma" w:cs="Tahoma"/>
          <w:lang w:val="en-GB"/>
        </w:rPr>
        <w:t xml:space="preserve"> that might be submitted by the shareholder not only prior the General </w:t>
      </w:r>
      <w:r w:rsidR="00C844B8" w:rsidRPr="00905A06">
        <w:rPr>
          <w:rFonts w:ascii="Tahoma" w:hAnsi="Tahoma" w:cs="Tahoma"/>
          <w:lang w:val="en-GB"/>
        </w:rPr>
        <w:t>M</w:t>
      </w:r>
      <w:r w:rsidR="0022427F" w:rsidRPr="00905A06">
        <w:rPr>
          <w:rFonts w:ascii="Tahoma" w:hAnsi="Tahoma" w:cs="Tahoma"/>
          <w:lang w:val="en-GB"/>
        </w:rPr>
        <w:t xml:space="preserve">eeting but directly at the General </w:t>
      </w:r>
      <w:r w:rsidR="00C844B8" w:rsidRPr="00905A06">
        <w:rPr>
          <w:rFonts w:ascii="Tahoma" w:hAnsi="Tahoma" w:cs="Tahoma"/>
          <w:lang w:val="en-GB"/>
        </w:rPr>
        <w:t>M</w:t>
      </w:r>
      <w:r w:rsidR="0022427F" w:rsidRPr="00905A06">
        <w:rPr>
          <w:rFonts w:ascii="Tahoma" w:hAnsi="Tahoma" w:cs="Tahoma"/>
          <w:lang w:val="en-GB"/>
        </w:rPr>
        <w:t>eeting</w:t>
      </w:r>
      <w:r w:rsidR="00012CDE" w:rsidRPr="00905A06">
        <w:rPr>
          <w:rFonts w:ascii="Tahoma" w:hAnsi="Tahoma" w:cs="Tahoma"/>
          <w:lang w:val="en-GB"/>
        </w:rPr>
        <w:t xml:space="preserve"> as well</w:t>
      </w:r>
      <w:r w:rsidR="00454C19" w:rsidRPr="00905A06">
        <w:rPr>
          <w:rFonts w:ascii="Tahoma" w:hAnsi="Tahoma" w:cs="Tahoma"/>
          <w:lang w:val="en-GB"/>
        </w:rPr>
        <w:t>. The Board of Directors shall publish a counterproposal of the shareholder</w:t>
      </w:r>
      <w:r w:rsidR="00B81D1A" w:rsidRPr="00905A06">
        <w:rPr>
          <w:rFonts w:ascii="Tahoma" w:hAnsi="Tahoma" w:cs="Tahoma"/>
          <w:lang w:val="en-GB"/>
        </w:rPr>
        <w:t xml:space="preserve"> delivered after </w:t>
      </w:r>
      <w:r w:rsidR="00012CDE" w:rsidRPr="00905A06">
        <w:rPr>
          <w:rFonts w:ascii="Tahoma" w:hAnsi="Tahoma" w:cs="Tahoma"/>
          <w:lang w:val="en-GB"/>
        </w:rPr>
        <w:t xml:space="preserve">the </w:t>
      </w:r>
      <w:r w:rsidR="00B81D1A" w:rsidRPr="00905A06">
        <w:rPr>
          <w:rFonts w:ascii="Tahoma" w:hAnsi="Tahoma" w:cs="Tahoma"/>
          <w:lang w:val="en-GB"/>
        </w:rPr>
        <w:t xml:space="preserve">publication </w:t>
      </w:r>
      <w:r w:rsidR="009D0EC1" w:rsidRPr="00905A06">
        <w:rPr>
          <w:rFonts w:ascii="Tahoma" w:hAnsi="Tahoma" w:cs="Tahoma"/>
          <w:lang w:val="en-GB"/>
        </w:rPr>
        <w:t xml:space="preserve">and distribution </w:t>
      </w:r>
      <w:r w:rsidR="00B81D1A" w:rsidRPr="00905A06">
        <w:rPr>
          <w:rFonts w:ascii="Tahoma" w:hAnsi="Tahoma" w:cs="Tahoma"/>
          <w:lang w:val="en-GB"/>
        </w:rPr>
        <w:t>of invitation to the General Meeting</w:t>
      </w:r>
      <w:r w:rsidR="00454C19" w:rsidRPr="00905A06">
        <w:rPr>
          <w:rFonts w:ascii="Tahoma" w:hAnsi="Tahoma" w:cs="Tahoma"/>
          <w:lang w:val="en-GB"/>
        </w:rPr>
        <w:t xml:space="preserve"> </w:t>
      </w:r>
      <w:r w:rsidR="00454C19" w:rsidRPr="00905A06">
        <w:rPr>
          <w:rFonts w:ascii="Tahoma" w:hAnsi="Tahoma" w:cs="Tahoma"/>
          <w:lang w:val="en-GB"/>
        </w:rPr>
        <w:lastRenderedPageBreak/>
        <w:t xml:space="preserve">within 5 days prior </w:t>
      </w:r>
      <w:r w:rsidR="00012CDE" w:rsidRPr="00905A06">
        <w:rPr>
          <w:rFonts w:ascii="Tahoma" w:hAnsi="Tahoma" w:cs="Tahoma"/>
          <w:lang w:val="en-GB"/>
        </w:rPr>
        <w:t xml:space="preserve">to </w:t>
      </w:r>
      <w:r w:rsidR="00454C19" w:rsidRPr="00905A06">
        <w:rPr>
          <w:rFonts w:ascii="Tahoma" w:hAnsi="Tahoma" w:cs="Tahoma"/>
          <w:lang w:val="en-GB"/>
        </w:rPr>
        <w:t xml:space="preserve">the </w:t>
      </w:r>
      <w:r w:rsidR="00012CDE" w:rsidRPr="00905A06">
        <w:rPr>
          <w:rFonts w:ascii="Tahoma" w:hAnsi="Tahoma" w:cs="Tahoma"/>
          <w:lang w:val="en-GB"/>
        </w:rPr>
        <w:t xml:space="preserve">Decisive </w:t>
      </w:r>
      <w:r w:rsidR="00BB5CFC" w:rsidRPr="00905A06">
        <w:rPr>
          <w:rFonts w:ascii="Tahoma" w:hAnsi="Tahoma" w:cs="Tahoma"/>
          <w:lang w:val="en-GB"/>
        </w:rPr>
        <w:t>D</w:t>
      </w:r>
      <w:r w:rsidR="00454C19" w:rsidRPr="00905A06">
        <w:rPr>
          <w:rFonts w:ascii="Tahoma" w:hAnsi="Tahoma" w:cs="Tahoma"/>
          <w:lang w:val="en-GB"/>
        </w:rPr>
        <w:t xml:space="preserve">ate </w:t>
      </w:r>
      <w:r w:rsidR="00012CDE" w:rsidRPr="00905A06">
        <w:rPr>
          <w:rFonts w:ascii="Tahoma" w:hAnsi="Tahoma" w:cs="Tahoma"/>
          <w:lang w:val="en-GB"/>
        </w:rPr>
        <w:t xml:space="preserve">for a </w:t>
      </w:r>
      <w:r w:rsidR="00454C19" w:rsidRPr="00905A06">
        <w:rPr>
          <w:rFonts w:ascii="Tahoma" w:hAnsi="Tahoma" w:cs="Tahoma"/>
          <w:lang w:val="en-GB"/>
        </w:rPr>
        <w:t>parti</w:t>
      </w:r>
      <w:r w:rsidR="00B81D1A" w:rsidRPr="00905A06">
        <w:rPr>
          <w:rFonts w:ascii="Tahoma" w:hAnsi="Tahoma" w:cs="Tahoma"/>
          <w:lang w:val="en-GB"/>
        </w:rPr>
        <w:t xml:space="preserve">cipation in the General </w:t>
      </w:r>
      <w:r w:rsidR="00C844B8" w:rsidRPr="00905A06">
        <w:rPr>
          <w:rFonts w:ascii="Tahoma" w:hAnsi="Tahoma" w:cs="Tahoma"/>
          <w:lang w:val="en-GB"/>
        </w:rPr>
        <w:t>M</w:t>
      </w:r>
      <w:r w:rsidR="00B81D1A" w:rsidRPr="00905A06">
        <w:rPr>
          <w:rFonts w:ascii="Tahoma" w:hAnsi="Tahoma" w:cs="Tahoma"/>
          <w:lang w:val="en-GB"/>
        </w:rPr>
        <w:t>eeting</w:t>
      </w:r>
      <w:r w:rsidR="00012CDE" w:rsidRPr="00905A06">
        <w:rPr>
          <w:rFonts w:ascii="Tahoma" w:hAnsi="Tahoma" w:cs="Tahoma"/>
          <w:lang w:val="en-GB"/>
        </w:rPr>
        <w:t>,</w:t>
      </w:r>
      <w:r w:rsidR="00B81D1A" w:rsidRPr="00905A06">
        <w:rPr>
          <w:rFonts w:ascii="Tahoma" w:hAnsi="Tahoma" w:cs="Tahoma"/>
          <w:lang w:val="en-GB"/>
        </w:rPr>
        <w:t xml:space="preserve"> in a manner prescribed by the Act </w:t>
      </w:r>
      <w:r w:rsidR="001B7BE8" w:rsidRPr="00905A06">
        <w:rPr>
          <w:rFonts w:ascii="Tahoma" w:hAnsi="Tahoma" w:cs="Tahoma"/>
          <w:lang w:val="en-GB"/>
        </w:rPr>
        <w:t xml:space="preserve">No. 90/2012 Coll., on commercial companies and cooperatives (act commercial corporations) </w:t>
      </w:r>
      <w:r w:rsidR="005B67FE" w:rsidRPr="00905A06">
        <w:rPr>
          <w:rFonts w:ascii="Tahoma" w:hAnsi="Tahoma" w:cs="Tahoma"/>
          <w:lang w:val="en-GB"/>
        </w:rPr>
        <w:t>(“</w:t>
      </w:r>
      <w:r w:rsidR="005B67FE" w:rsidRPr="00905A06">
        <w:rPr>
          <w:rFonts w:ascii="Tahoma" w:hAnsi="Tahoma" w:cs="Tahoma"/>
          <w:b/>
          <w:lang w:val="en-GB"/>
        </w:rPr>
        <w:t>Act on Commercial corporations</w:t>
      </w:r>
      <w:r w:rsidR="005B67FE" w:rsidRPr="00905A06">
        <w:rPr>
          <w:rFonts w:ascii="Tahoma" w:hAnsi="Tahoma" w:cs="Tahoma"/>
          <w:lang w:val="en-GB"/>
        </w:rPr>
        <w:t xml:space="preserve">”) </w:t>
      </w:r>
      <w:r w:rsidR="00B81D1A" w:rsidRPr="00905A06">
        <w:rPr>
          <w:rFonts w:ascii="Tahoma" w:hAnsi="Tahoma" w:cs="Tahoma"/>
          <w:lang w:val="en-GB"/>
        </w:rPr>
        <w:t>and the Articles of Association of the Company</w:t>
      </w:r>
      <w:r w:rsidR="005B67FE" w:rsidRPr="00905A06">
        <w:rPr>
          <w:rFonts w:ascii="Tahoma" w:hAnsi="Tahoma" w:cs="Tahoma"/>
          <w:lang w:val="en-GB"/>
        </w:rPr>
        <w:t xml:space="preserve"> for convening of the General Meeting</w:t>
      </w:r>
      <w:r w:rsidR="00B81D1A" w:rsidRPr="00905A06">
        <w:rPr>
          <w:rFonts w:ascii="Tahoma" w:hAnsi="Tahoma" w:cs="Tahoma"/>
          <w:lang w:val="en-GB"/>
        </w:rPr>
        <w:t>.</w:t>
      </w:r>
    </w:p>
    <w:p w:rsidR="0022427F" w:rsidRPr="00905A06" w:rsidRDefault="0022427F" w:rsidP="00691429">
      <w:pPr>
        <w:widowControl w:val="0"/>
        <w:autoSpaceDE w:val="0"/>
        <w:autoSpaceDN w:val="0"/>
        <w:adjustRightInd w:val="0"/>
        <w:jc w:val="both"/>
        <w:rPr>
          <w:rFonts w:ascii="Tahoma" w:hAnsi="Tahoma" w:cs="Tahoma"/>
          <w:lang w:val="en-GB"/>
        </w:rPr>
      </w:pPr>
      <w:r w:rsidRPr="00905A06">
        <w:rPr>
          <w:rFonts w:ascii="Tahoma" w:hAnsi="Tahoma" w:cs="Tahoma"/>
          <w:lang w:val="en-GB"/>
        </w:rPr>
        <w:t xml:space="preserve">The Board of Directors shall notify the shareholders, in a manner prescribed by the Act on </w:t>
      </w:r>
      <w:r w:rsidR="00B321E6" w:rsidRPr="00905A06">
        <w:rPr>
          <w:rFonts w:ascii="Tahoma" w:hAnsi="Tahoma" w:cs="Tahoma"/>
          <w:lang w:val="en-GB"/>
        </w:rPr>
        <w:t>Business Corporations</w:t>
      </w:r>
      <w:r w:rsidRPr="00905A06">
        <w:rPr>
          <w:rFonts w:ascii="Tahoma" w:hAnsi="Tahoma" w:cs="Tahoma"/>
          <w:lang w:val="en-GB"/>
        </w:rPr>
        <w:t xml:space="preserve"> and the Articles of Association of the Company for </w:t>
      </w:r>
      <w:r w:rsidR="00B321E6" w:rsidRPr="00905A06">
        <w:rPr>
          <w:rFonts w:ascii="Tahoma" w:hAnsi="Tahoma" w:cs="Tahoma"/>
          <w:lang w:val="en-GB"/>
        </w:rPr>
        <w:t xml:space="preserve">the convocation of </w:t>
      </w:r>
      <w:r w:rsidRPr="00905A06">
        <w:rPr>
          <w:rFonts w:ascii="Tahoma" w:hAnsi="Tahoma" w:cs="Tahoma"/>
          <w:lang w:val="en-GB"/>
        </w:rPr>
        <w:t xml:space="preserve">the General </w:t>
      </w:r>
      <w:r w:rsidR="00C844B8" w:rsidRPr="00905A06">
        <w:rPr>
          <w:rFonts w:ascii="Tahoma" w:hAnsi="Tahoma" w:cs="Tahoma"/>
          <w:lang w:val="en-GB"/>
        </w:rPr>
        <w:t>M</w:t>
      </w:r>
      <w:r w:rsidRPr="00905A06">
        <w:rPr>
          <w:rFonts w:ascii="Tahoma" w:hAnsi="Tahoma" w:cs="Tahoma"/>
          <w:lang w:val="en-GB"/>
        </w:rPr>
        <w:t xml:space="preserve">eeting, of the wording of the shareholder´s counterproposal accompanied by its opinion; this shall not apply if the notification would have been delivered less than 2 days before the date of the General </w:t>
      </w:r>
      <w:r w:rsidR="00B321E6" w:rsidRPr="00905A06">
        <w:rPr>
          <w:rFonts w:ascii="Tahoma" w:hAnsi="Tahoma" w:cs="Tahoma"/>
          <w:lang w:val="en-GB"/>
        </w:rPr>
        <w:t>M</w:t>
      </w:r>
      <w:r w:rsidRPr="00905A06">
        <w:rPr>
          <w:rFonts w:ascii="Tahoma" w:hAnsi="Tahoma" w:cs="Tahoma"/>
          <w:lang w:val="en-GB"/>
        </w:rPr>
        <w:t xml:space="preserve">eeting or if the expenses </w:t>
      </w:r>
      <w:r w:rsidR="00B321E6" w:rsidRPr="00905A06">
        <w:rPr>
          <w:rFonts w:ascii="Tahoma" w:hAnsi="Tahoma" w:cs="Tahoma"/>
          <w:lang w:val="en-GB"/>
        </w:rPr>
        <w:t xml:space="preserve">for </w:t>
      </w:r>
      <w:r w:rsidRPr="00905A06">
        <w:rPr>
          <w:rFonts w:ascii="Tahoma" w:hAnsi="Tahoma" w:cs="Tahoma"/>
          <w:lang w:val="en-GB"/>
        </w:rPr>
        <w:t>deliver</w:t>
      </w:r>
      <w:r w:rsidR="00B321E6" w:rsidRPr="00905A06">
        <w:rPr>
          <w:rFonts w:ascii="Tahoma" w:hAnsi="Tahoma" w:cs="Tahoma"/>
          <w:lang w:val="en-GB"/>
        </w:rPr>
        <w:t xml:space="preserve">y </w:t>
      </w:r>
      <w:r w:rsidRPr="00905A06">
        <w:rPr>
          <w:rFonts w:ascii="Tahoma" w:hAnsi="Tahoma" w:cs="Tahoma"/>
          <w:lang w:val="en-GB"/>
        </w:rPr>
        <w:t xml:space="preserve">would </w:t>
      </w:r>
      <w:r w:rsidR="00B321E6" w:rsidRPr="00905A06">
        <w:rPr>
          <w:rFonts w:ascii="Tahoma" w:hAnsi="Tahoma" w:cs="Tahoma"/>
          <w:lang w:val="en-GB"/>
        </w:rPr>
        <w:t xml:space="preserve">have </w:t>
      </w:r>
      <w:r w:rsidRPr="00905A06">
        <w:rPr>
          <w:rFonts w:ascii="Tahoma" w:hAnsi="Tahoma" w:cs="Tahoma"/>
          <w:lang w:val="en-GB"/>
        </w:rPr>
        <w:t>be</w:t>
      </w:r>
      <w:r w:rsidR="00B321E6" w:rsidRPr="00905A06">
        <w:rPr>
          <w:rFonts w:ascii="Tahoma" w:hAnsi="Tahoma" w:cs="Tahoma"/>
          <w:lang w:val="en-GB"/>
        </w:rPr>
        <w:t>en</w:t>
      </w:r>
      <w:r w:rsidRPr="00905A06">
        <w:rPr>
          <w:rFonts w:ascii="Tahoma" w:hAnsi="Tahoma" w:cs="Tahoma"/>
          <w:lang w:val="en-GB"/>
        </w:rPr>
        <w:t xml:space="preserve"> in gross disproportion to the relevance and content of the counterproposal and/or if the </w:t>
      </w:r>
      <w:r w:rsidR="00B321E6" w:rsidRPr="00905A06">
        <w:rPr>
          <w:rFonts w:ascii="Tahoma" w:hAnsi="Tahoma" w:cs="Tahoma"/>
          <w:lang w:val="en-GB"/>
        </w:rPr>
        <w:t xml:space="preserve">wording of </w:t>
      </w:r>
      <w:r w:rsidRPr="00905A06">
        <w:rPr>
          <w:rFonts w:ascii="Tahoma" w:hAnsi="Tahoma" w:cs="Tahoma"/>
          <w:lang w:val="en-GB"/>
        </w:rPr>
        <w:t>the counterproposal contains more than</w:t>
      </w:r>
      <w:r w:rsidR="000774D6" w:rsidRPr="00905A06">
        <w:rPr>
          <w:rFonts w:ascii="Tahoma" w:hAnsi="Tahoma" w:cs="Tahoma"/>
          <w:lang w:val="en-GB"/>
        </w:rPr>
        <w:t xml:space="preserve"> 100 words. Where the counterproposal contains more than 100 words, the Board of Directors shall </w:t>
      </w:r>
      <w:r w:rsidR="00B321E6" w:rsidRPr="00905A06">
        <w:rPr>
          <w:rFonts w:ascii="Tahoma" w:hAnsi="Tahoma" w:cs="Tahoma"/>
          <w:lang w:val="en-GB"/>
        </w:rPr>
        <w:t xml:space="preserve">notify </w:t>
      </w:r>
      <w:r w:rsidR="000774D6" w:rsidRPr="00905A06">
        <w:rPr>
          <w:rFonts w:ascii="Tahoma" w:hAnsi="Tahoma" w:cs="Tahoma"/>
          <w:lang w:val="en-GB"/>
        </w:rPr>
        <w:t xml:space="preserve">the shareholders </w:t>
      </w:r>
      <w:r w:rsidR="00B321E6" w:rsidRPr="00905A06">
        <w:rPr>
          <w:rFonts w:ascii="Tahoma" w:hAnsi="Tahoma" w:cs="Tahoma"/>
          <w:lang w:val="en-GB"/>
        </w:rPr>
        <w:t xml:space="preserve">of </w:t>
      </w:r>
      <w:r w:rsidR="000774D6" w:rsidRPr="00905A06">
        <w:rPr>
          <w:rFonts w:ascii="Tahoma" w:hAnsi="Tahoma" w:cs="Tahoma"/>
          <w:lang w:val="en-GB"/>
        </w:rPr>
        <w:t xml:space="preserve">the substance of the counterproposal accompanied by its opinion and shall </w:t>
      </w:r>
      <w:r w:rsidR="00B321E6" w:rsidRPr="00905A06">
        <w:rPr>
          <w:rFonts w:ascii="Tahoma" w:hAnsi="Tahoma" w:cs="Tahoma"/>
          <w:lang w:val="en-GB"/>
        </w:rPr>
        <w:t xml:space="preserve">publish </w:t>
      </w:r>
      <w:r w:rsidR="000774D6" w:rsidRPr="00905A06">
        <w:rPr>
          <w:rFonts w:ascii="Tahoma" w:hAnsi="Tahoma" w:cs="Tahoma"/>
          <w:lang w:val="en-GB"/>
        </w:rPr>
        <w:t>the counterproposal on the Company´s website</w:t>
      </w:r>
      <w:r w:rsidR="00E46C96" w:rsidRPr="00905A06">
        <w:rPr>
          <w:rFonts w:ascii="Tahoma" w:hAnsi="Tahoma" w:cs="Tahoma"/>
          <w:lang w:val="en-GB"/>
        </w:rPr>
        <w:t xml:space="preserve"> </w:t>
      </w:r>
      <w:hyperlink r:id="rId11" w:history="1">
        <w:r w:rsidR="005541A8" w:rsidRPr="00905A06">
          <w:rPr>
            <w:rStyle w:val="Hypertextovodkaz"/>
            <w:rFonts w:ascii="Tahoma" w:hAnsi="Tahoma" w:cs="Tahoma"/>
            <w:lang w:val="en-GB"/>
          </w:rPr>
          <w:t>www.firma.kofola.cz</w:t>
        </w:r>
      </w:hyperlink>
      <w:r w:rsidR="005541A8" w:rsidRPr="00905A06">
        <w:rPr>
          <w:rFonts w:ascii="Tahoma" w:hAnsi="Tahoma" w:cs="Tahoma"/>
          <w:lang w:val="en-GB"/>
        </w:rPr>
        <w:t xml:space="preserve">. </w:t>
      </w:r>
      <w:r w:rsidR="00E46C96" w:rsidRPr="00905A06">
        <w:rPr>
          <w:rFonts w:ascii="Tahoma" w:hAnsi="Tahoma" w:cs="Tahoma"/>
          <w:lang w:val="en-GB"/>
        </w:rPr>
        <w:t xml:space="preserve"> </w:t>
      </w:r>
    </w:p>
    <w:p w:rsidR="000774D6" w:rsidRPr="00905A06" w:rsidRDefault="000774D6" w:rsidP="000774D6">
      <w:pPr>
        <w:pStyle w:val="Odstavecseseznamem"/>
        <w:widowControl w:val="0"/>
        <w:numPr>
          <w:ilvl w:val="0"/>
          <w:numId w:val="4"/>
        </w:numPr>
        <w:autoSpaceDE w:val="0"/>
        <w:autoSpaceDN w:val="0"/>
        <w:adjustRightInd w:val="0"/>
        <w:jc w:val="both"/>
        <w:rPr>
          <w:rFonts w:ascii="Tahoma" w:hAnsi="Tahoma" w:cs="Tahoma"/>
          <w:b/>
          <w:lang w:val="en-GB"/>
        </w:rPr>
      </w:pPr>
      <w:r w:rsidRPr="00905A06">
        <w:rPr>
          <w:rFonts w:ascii="Tahoma" w:hAnsi="Tahoma" w:cs="Tahoma"/>
          <w:b/>
          <w:lang w:val="en-GB"/>
        </w:rPr>
        <w:t xml:space="preserve">The right to request </w:t>
      </w:r>
      <w:r w:rsidR="00B321E6" w:rsidRPr="00905A06">
        <w:rPr>
          <w:rFonts w:ascii="Tahoma" w:hAnsi="Tahoma" w:cs="Tahoma"/>
          <w:b/>
          <w:lang w:val="en-GB"/>
        </w:rPr>
        <w:t xml:space="preserve">inclusion </w:t>
      </w:r>
      <w:r w:rsidRPr="00905A06">
        <w:rPr>
          <w:rFonts w:ascii="Tahoma" w:hAnsi="Tahoma" w:cs="Tahoma"/>
          <w:b/>
          <w:lang w:val="en-GB"/>
        </w:rPr>
        <w:t xml:space="preserve">of </w:t>
      </w:r>
      <w:r w:rsidR="00B321E6" w:rsidRPr="00905A06">
        <w:rPr>
          <w:rFonts w:ascii="Tahoma" w:hAnsi="Tahoma" w:cs="Tahoma"/>
          <w:b/>
          <w:lang w:val="en-GB"/>
        </w:rPr>
        <w:t xml:space="preserve">a </w:t>
      </w:r>
      <w:r w:rsidRPr="00905A06">
        <w:rPr>
          <w:rFonts w:ascii="Tahoma" w:hAnsi="Tahoma" w:cs="Tahoma"/>
          <w:b/>
          <w:lang w:val="en-GB"/>
        </w:rPr>
        <w:t xml:space="preserve">matter into the agenda of the General </w:t>
      </w:r>
      <w:r w:rsidR="00C844B8" w:rsidRPr="00905A06">
        <w:rPr>
          <w:rFonts w:ascii="Tahoma" w:hAnsi="Tahoma" w:cs="Tahoma"/>
          <w:b/>
          <w:lang w:val="en-GB"/>
        </w:rPr>
        <w:t>M</w:t>
      </w:r>
      <w:r w:rsidRPr="00905A06">
        <w:rPr>
          <w:rFonts w:ascii="Tahoma" w:hAnsi="Tahoma" w:cs="Tahoma"/>
          <w:b/>
          <w:lang w:val="en-GB"/>
        </w:rPr>
        <w:t>eeting</w:t>
      </w:r>
    </w:p>
    <w:p w:rsidR="002B5A39" w:rsidRPr="00905A06" w:rsidRDefault="000774D6" w:rsidP="000774D6">
      <w:pPr>
        <w:widowControl w:val="0"/>
        <w:autoSpaceDE w:val="0"/>
        <w:autoSpaceDN w:val="0"/>
        <w:adjustRightInd w:val="0"/>
        <w:jc w:val="both"/>
        <w:rPr>
          <w:rFonts w:ascii="Tahoma" w:hAnsi="Tahoma" w:cs="Tahoma"/>
          <w:lang w:val="en-GB"/>
        </w:rPr>
      </w:pPr>
      <w:r w:rsidRPr="00905A06">
        <w:rPr>
          <w:rFonts w:ascii="Tahoma" w:hAnsi="Tahoma" w:cs="Tahoma"/>
          <w:lang w:val="en-GB"/>
        </w:rPr>
        <w:t xml:space="preserve">The shareholder or shareholders who hold shares with an aggregate </w:t>
      </w:r>
      <w:r w:rsidR="00C02F40" w:rsidRPr="00905A06">
        <w:rPr>
          <w:rFonts w:ascii="Tahoma" w:hAnsi="Tahoma" w:cs="Tahoma"/>
          <w:lang w:val="en-GB"/>
        </w:rPr>
        <w:t xml:space="preserve">face </w:t>
      </w:r>
      <w:r w:rsidRPr="00905A06">
        <w:rPr>
          <w:rFonts w:ascii="Tahoma" w:hAnsi="Tahoma" w:cs="Tahoma"/>
          <w:lang w:val="en-GB"/>
        </w:rPr>
        <w:t xml:space="preserve">value </w:t>
      </w:r>
      <w:r w:rsidR="00B84E2B" w:rsidRPr="00905A06">
        <w:rPr>
          <w:rFonts w:ascii="Tahoma" w:hAnsi="Tahoma" w:cs="Tahoma"/>
          <w:lang w:val="en-GB"/>
        </w:rPr>
        <w:t>of</w:t>
      </w:r>
      <w:r w:rsidRPr="00905A06">
        <w:rPr>
          <w:rFonts w:ascii="Tahoma" w:hAnsi="Tahoma" w:cs="Tahoma"/>
          <w:lang w:val="en-GB"/>
        </w:rPr>
        <w:t xml:space="preserve"> at least 1 % of the registered capital (hereinafter as the “</w:t>
      </w:r>
      <w:r w:rsidRPr="00905A06">
        <w:rPr>
          <w:rFonts w:ascii="Tahoma" w:hAnsi="Tahoma" w:cs="Tahoma"/>
          <w:b/>
          <w:lang w:val="en-GB"/>
        </w:rPr>
        <w:t xml:space="preserve">Qualified </w:t>
      </w:r>
      <w:r w:rsidR="00B84E2B" w:rsidRPr="00905A06">
        <w:rPr>
          <w:rFonts w:ascii="Tahoma" w:hAnsi="Tahoma" w:cs="Tahoma"/>
          <w:b/>
          <w:lang w:val="en-GB"/>
        </w:rPr>
        <w:t>S</w:t>
      </w:r>
      <w:r w:rsidRPr="00905A06">
        <w:rPr>
          <w:rFonts w:ascii="Tahoma" w:hAnsi="Tahoma" w:cs="Tahoma"/>
          <w:b/>
          <w:lang w:val="en-GB"/>
        </w:rPr>
        <w:t>hareholder</w:t>
      </w:r>
      <w:r w:rsidRPr="00905A06">
        <w:rPr>
          <w:rFonts w:ascii="Tahoma" w:hAnsi="Tahoma" w:cs="Tahoma"/>
          <w:lang w:val="en-GB"/>
        </w:rPr>
        <w:t xml:space="preserve">”) may request the Board of Directors to include </w:t>
      </w:r>
      <w:r w:rsidR="00B84E2B" w:rsidRPr="00905A06">
        <w:rPr>
          <w:rFonts w:ascii="Tahoma" w:hAnsi="Tahoma" w:cs="Tahoma"/>
          <w:lang w:val="en-GB"/>
        </w:rPr>
        <w:t xml:space="preserve">a </w:t>
      </w:r>
      <w:r w:rsidRPr="00905A06">
        <w:rPr>
          <w:rFonts w:ascii="Tahoma" w:hAnsi="Tahoma" w:cs="Tahoma"/>
          <w:lang w:val="en-GB"/>
        </w:rPr>
        <w:t xml:space="preserve">matter determined by him/them into the agenda of the General </w:t>
      </w:r>
      <w:r w:rsidR="00C844B8" w:rsidRPr="00905A06">
        <w:rPr>
          <w:rFonts w:ascii="Tahoma" w:hAnsi="Tahoma" w:cs="Tahoma"/>
          <w:lang w:val="en-GB"/>
        </w:rPr>
        <w:t>M</w:t>
      </w:r>
      <w:r w:rsidRPr="00905A06">
        <w:rPr>
          <w:rFonts w:ascii="Tahoma" w:hAnsi="Tahoma" w:cs="Tahoma"/>
          <w:lang w:val="en-GB"/>
        </w:rPr>
        <w:t xml:space="preserve">eeting provided that every such matter is accompanied by a draft resolution or </w:t>
      </w:r>
      <w:r w:rsidR="00B84E2B" w:rsidRPr="00905A06">
        <w:rPr>
          <w:rFonts w:ascii="Tahoma" w:hAnsi="Tahoma" w:cs="Tahoma"/>
          <w:lang w:val="en-GB"/>
        </w:rPr>
        <w:t>i</w:t>
      </w:r>
      <w:r w:rsidRPr="00905A06">
        <w:rPr>
          <w:rFonts w:ascii="Tahoma" w:hAnsi="Tahoma" w:cs="Tahoma"/>
          <w:lang w:val="en-GB"/>
        </w:rPr>
        <w:t>ts inclusion</w:t>
      </w:r>
      <w:r w:rsidR="00B84E2B" w:rsidRPr="00905A06">
        <w:rPr>
          <w:rFonts w:ascii="Tahoma" w:hAnsi="Tahoma" w:cs="Tahoma"/>
          <w:lang w:val="en-GB"/>
        </w:rPr>
        <w:t xml:space="preserve"> is justified</w:t>
      </w:r>
      <w:r w:rsidRPr="00905A06">
        <w:rPr>
          <w:rFonts w:ascii="Tahoma" w:hAnsi="Tahoma" w:cs="Tahoma"/>
          <w:lang w:val="en-GB"/>
        </w:rPr>
        <w:t xml:space="preserve">. In the event that the request was delivered after </w:t>
      </w:r>
      <w:r w:rsidR="002B5A39" w:rsidRPr="00905A06">
        <w:rPr>
          <w:rFonts w:ascii="Tahoma" w:hAnsi="Tahoma" w:cs="Tahoma"/>
          <w:lang w:val="en-GB"/>
        </w:rPr>
        <w:t>disclosure</w:t>
      </w:r>
      <w:r w:rsidRPr="00905A06">
        <w:rPr>
          <w:rFonts w:ascii="Tahoma" w:hAnsi="Tahoma" w:cs="Tahoma"/>
          <w:lang w:val="en-GB"/>
        </w:rPr>
        <w:t xml:space="preserve"> and </w:t>
      </w:r>
      <w:r w:rsidR="002B5A39" w:rsidRPr="00905A06">
        <w:rPr>
          <w:rFonts w:ascii="Tahoma" w:hAnsi="Tahoma" w:cs="Tahoma"/>
          <w:lang w:val="en-GB"/>
        </w:rPr>
        <w:t xml:space="preserve">dissemination </w:t>
      </w:r>
      <w:r w:rsidRPr="00905A06">
        <w:rPr>
          <w:rFonts w:ascii="Tahoma" w:hAnsi="Tahoma" w:cs="Tahoma"/>
          <w:lang w:val="en-GB"/>
        </w:rPr>
        <w:t xml:space="preserve">of the invitation to the General </w:t>
      </w:r>
      <w:r w:rsidR="00C844B8" w:rsidRPr="00905A06">
        <w:rPr>
          <w:rFonts w:ascii="Tahoma" w:hAnsi="Tahoma" w:cs="Tahoma"/>
          <w:lang w:val="en-GB"/>
        </w:rPr>
        <w:t>M</w:t>
      </w:r>
      <w:r w:rsidRPr="00905A06">
        <w:rPr>
          <w:rFonts w:ascii="Tahoma" w:hAnsi="Tahoma" w:cs="Tahoma"/>
          <w:lang w:val="en-GB"/>
        </w:rPr>
        <w:t>eeting</w:t>
      </w:r>
      <w:r w:rsidR="00B84E2B" w:rsidRPr="00905A06">
        <w:rPr>
          <w:rFonts w:ascii="Tahoma" w:hAnsi="Tahoma" w:cs="Tahoma"/>
          <w:lang w:val="en-GB"/>
        </w:rPr>
        <w:t>,</w:t>
      </w:r>
      <w:r w:rsidRPr="00905A06">
        <w:rPr>
          <w:rFonts w:ascii="Tahoma" w:hAnsi="Tahoma" w:cs="Tahoma"/>
          <w:lang w:val="en-GB"/>
        </w:rPr>
        <w:t xml:space="preserve"> the Board of Directors shall </w:t>
      </w:r>
      <w:r w:rsidR="002B5A39" w:rsidRPr="00905A06">
        <w:rPr>
          <w:rFonts w:ascii="Tahoma" w:hAnsi="Tahoma" w:cs="Tahoma"/>
          <w:lang w:val="en-GB"/>
        </w:rPr>
        <w:t xml:space="preserve">disclose an addendum to the agenda of the General </w:t>
      </w:r>
      <w:r w:rsidR="00C844B8" w:rsidRPr="00905A06">
        <w:rPr>
          <w:rFonts w:ascii="Tahoma" w:hAnsi="Tahoma" w:cs="Tahoma"/>
          <w:lang w:val="en-GB"/>
        </w:rPr>
        <w:t>M</w:t>
      </w:r>
      <w:r w:rsidR="002B5A39" w:rsidRPr="00905A06">
        <w:rPr>
          <w:rFonts w:ascii="Tahoma" w:hAnsi="Tahoma" w:cs="Tahoma"/>
          <w:lang w:val="en-GB"/>
        </w:rPr>
        <w:t xml:space="preserve">eeting no later than </w:t>
      </w:r>
      <w:r w:rsidR="00C04935">
        <w:rPr>
          <w:rFonts w:ascii="Tahoma" w:hAnsi="Tahoma" w:cs="Tahoma"/>
          <w:lang w:val="en-GB"/>
        </w:rPr>
        <w:t>five (</w:t>
      </w:r>
      <w:r w:rsidR="002B5A39" w:rsidRPr="00905A06">
        <w:rPr>
          <w:rFonts w:ascii="Tahoma" w:hAnsi="Tahoma" w:cs="Tahoma"/>
          <w:lang w:val="en-GB"/>
        </w:rPr>
        <w:t>5</w:t>
      </w:r>
      <w:r w:rsidR="00C04935">
        <w:rPr>
          <w:rFonts w:ascii="Tahoma" w:hAnsi="Tahoma" w:cs="Tahoma"/>
          <w:lang w:val="en-GB"/>
        </w:rPr>
        <w:t>)</w:t>
      </w:r>
      <w:r w:rsidR="002B5A39" w:rsidRPr="00905A06">
        <w:rPr>
          <w:rFonts w:ascii="Tahoma" w:hAnsi="Tahoma" w:cs="Tahoma"/>
          <w:lang w:val="en-GB"/>
        </w:rPr>
        <w:t xml:space="preserve"> days prior to the </w:t>
      </w:r>
      <w:r w:rsidR="00B84E2B" w:rsidRPr="00905A06">
        <w:rPr>
          <w:rFonts w:ascii="Tahoma" w:hAnsi="Tahoma" w:cs="Tahoma"/>
          <w:lang w:val="en-GB"/>
        </w:rPr>
        <w:t>Decisive D</w:t>
      </w:r>
      <w:r w:rsidR="002B5A39" w:rsidRPr="00905A06">
        <w:rPr>
          <w:rFonts w:ascii="Tahoma" w:hAnsi="Tahoma" w:cs="Tahoma"/>
          <w:lang w:val="en-GB"/>
        </w:rPr>
        <w:t xml:space="preserve">ate for the participation </w:t>
      </w:r>
      <w:r w:rsidR="00B84E2B" w:rsidRPr="00905A06">
        <w:rPr>
          <w:rFonts w:ascii="Tahoma" w:hAnsi="Tahoma" w:cs="Tahoma"/>
          <w:lang w:val="en-GB"/>
        </w:rPr>
        <w:t xml:space="preserve">in </w:t>
      </w:r>
      <w:r w:rsidR="002B5A39" w:rsidRPr="00905A06">
        <w:rPr>
          <w:rFonts w:ascii="Tahoma" w:hAnsi="Tahoma" w:cs="Tahoma"/>
          <w:lang w:val="en-GB"/>
        </w:rPr>
        <w:t xml:space="preserve">the General </w:t>
      </w:r>
      <w:r w:rsidR="001E4492" w:rsidRPr="00905A06">
        <w:rPr>
          <w:rFonts w:ascii="Tahoma" w:hAnsi="Tahoma" w:cs="Tahoma"/>
          <w:lang w:val="en-GB"/>
        </w:rPr>
        <w:t>M</w:t>
      </w:r>
      <w:r w:rsidR="002B5A39" w:rsidRPr="00905A06">
        <w:rPr>
          <w:rFonts w:ascii="Tahoma" w:hAnsi="Tahoma" w:cs="Tahoma"/>
          <w:lang w:val="en-GB"/>
        </w:rPr>
        <w:t xml:space="preserve">eeting, in the manner </w:t>
      </w:r>
      <w:r w:rsidR="000969DB" w:rsidRPr="00905A06">
        <w:rPr>
          <w:rFonts w:ascii="Tahoma" w:hAnsi="Tahoma" w:cs="Tahoma"/>
          <w:lang w:val="en-GB"/>
        </w:rPr>
        <w:t xml:space="preserve">set </w:t>
      </w:r>
      <w:r w:rsidR="00B84E2B" w:rsidRPr="00905A06">
        <w:rPr>
          <w:rFonts w:ascii="Tahoma" w:hAnsi="Tahoma" w:cs="Tahoma"/>
          <w:lang w:val="en-GB"/>
        </w:rPr>
        <w:t>for convocation of the General Meeting</w:t>
      </w:r>
      <w:r w:rsidR="000969DB" w:rsidRPr="00905A06">
        <w:rPr>
          <w:rFonts w:ascii="Tahoma" w:hAnsi="Tahoma" w:cs="Tahoma"/>
          <w:lang w:val="en-GB"/>
        </w:rPr>
        <w:t xml:space="preserve"> </w:t>
      </w:r>
      <w:r w:rsidR="002B5A39" w:rsidRPr="00905A06">
        <w:rPr>
          <w:rFonts w:ascii="Tahoma" w:hAnsi="Tahoma" w:cs="Tahoma"/>
          <w:lang w:val="en-GB"/>
        </w:rPr>
        <w:t xml:space="preserve">by the Act on </w:t>
      </w:r>
      <w:r w:rsidR="00B84E2B" w:rsidRPr="00905A06">
        <w:rPr>
          <w:rFonts w:ascii="Tahoma" w:hAnsi="Tahoma" w:cs="Tahoma"/>
          <w:lang w:val="en-GB"/>
        </w:rPr>
        <w:t>Business Corporations</w:t>
      </w:r>
      <w:r w:rsidR="002B5A39" w:rsidRPr="00905A06">
        <w:rPr>
          <w:rFonts w:ascii="Tahoma" w:hAnsi="Tahoma" w:cs="Tahoma"/>
          <w:lang w:val="en-GB"/>
        </w:rPr>
        <w:t xml:space="preserve"> and by the Articles of Association</w:t>
      </w:r>
      <w:r w:rsidR="005B67FE" w:rsidRPr="00905A06">
        <w:rPr>
          <w:rFonts w:ascii="Tahoma" w:hAnsi="Tahoma" w:cs="Tahoma"/>
          <w:lang w:val="en-GB"/>
        </w:rPr>
        <w:t xml:space="preserve"> of the Company for convening of the General Meeting</w:t>
      </w:r>
      <w:r w:rsidR="002B5A39" w:rsidRPr="00905A06">
        <w:rPr>
          <w:rFonts w:ascii="Tahoma" w:hAnsi="Tahoma" w:cs="Tahoma"/>
          <w:lang w:val="en-GB"/>
        </w:rPr>
        <w:t>.</w:t>
      </w:r>
    </w:p>
    <w:p w:rsidR="002B5A39" w:rsidRPr="00905A06" w:rsidRDefault="002B5A39" w:rsidP="002B5A39">
      <w:pPr>
        <w:pStyle w:val="Odstavecseseznamem"/>
        <w:widowControl w:val="0"/>
        <w:numPr>
          <w:ilvl w:val="0"/>
          <w:numId w:val="2"/>
        </w:numPr>
        <w:autoSpaceDE w:val="0"/>
        <w:autoSpaceDN w:val="0"/>
        <w:adjustRightInd w:val="0"/>
        <w:jc w:val="both"/>
        <w:rPr>
          <w:rFonts w:ascii="Tahoma" w:hAnsi="Tahoma" w:cs="Tahoma"/>
          <w:b/>
          <w:lang w:val="en-GB"/>
        </w:rPr>
      </w:pPr>
      <w:r w:rsidRPr="00905A06">
        <w:rPr>
          <w:rFonts w:ascii="Tahoma" w:hAnsi="Tahoma" w:cs="Tahoma"/>
          <w:b/>
          <w:lang w:val="en-GB"/>
        </w:rPr>
        <w:t>Number of shares and voting rights</w:t>
      </w:r>
    </w:p>
    <w:p w:rsidR="002B5A39" w:rsidRPr="00905A06" w:rsidRDefault="002B5A39" w:rsidP="002B5A39">
      <w:pPr>
        <w:widowControl w:val="0"/>
        <w:autoSpaceDE w:val="0"/>
        <w:autoSpaceDN w:val="0"/>
        <w:adjustRightInd w:val="0"/>
        <w:jc w:val="both"/>
        <w:rPr>
          <w:rFonts w:ascii="Tahoma" w:hAnsi="Tahoma" w:cs="Tahoma"/>
          <w:lang w:val="en-GB"/>
        </w:rPr>
      </w:pPr>
      <w:r w:rsidRPr="00905A06">
        <w:rPr>
          <w:rFonts w:ascii="Tahoma" w:hAnsi="Tahoma" w:cs="Tahoma"/>
          <w:lang w:val="en-GB"/>
        </w:rPr>
        <w:t xml:space="preserve">The registered capital of the Company amounts to CZK 2,229,500,000 (in words: two </w:t>
      </w:r>
      <w:r w:rsidR="006A6C9B" w:rsidRPr="00905A06">
        <w:rPr>
          <w:rFonts w:ascii="Tahoma" w:hAnsi="Tahoma" w:cs="Tahoma"/>
          <w:lang w:val="en-GB"/>
        </w:rPr>
        <w:t xml:space="preserve">billion </w:t>
      </w:r>
      <w:r w:rsidRPr="00905A06">
        <w:rPr>
          <w:rFonts w:ascii="Tahoma" w:hAnsi="Tahoma" w:cs="Tahoma"/>
          <w:lang w:val="en-GB"/>
        </w:rPr>
        <w:t xml:space="preserve">two hundred and twenty-nine million five hundred thousand Czech crowns) and is divided into 22,295,000 (in words: twenty two million two hundred and ninety-five thousand) </w:t>
      </w:r>
      <w:r w:rsidR="005B67FE" w:rsidRPr="00905A06">
        <w:rPr>
          <w:rFonts w:ascii="Tahoma" w:hAnsi="Tahoma" w:cs="Tahoma"/>
          <w:lang w:val="en-GB"/>
        </w:rPr>
        <w:t xml:space="preserve">listed </w:t>
      </w:r>
      <w:r w:rsidRPr="00905A06">
        <w:rPr>
          <w:rFonts w:ascii="Tahoma" w:hAnsi="Tahoma" w:cs="Tahoma"/>
          <w:lang w:val="en-GB"/>
        </w:rPr>
        <w:t>common registered shares</w:t>
      </w:r>
      <w:r w:rsidR="000038EC" w:rsidRPr="00905A06">
        <w:rPr>
          <w:rFonts w:ascii="Tahoma" w:hAnsi="Tahoma" w:cs="Tahoma"/>
          <w:lang w:val="en-GB"/>
        </w:rPr>
        <w:t xml:space="preserve"> each of a face value of CZK 100, issued as book-entry shares. Each share of the Company </w:t>
      </w:r>
      <w:r w:rsidR="000969DB" w:rsidRPr="00905A06">
        <w:rPr>
          <w:rFonts w:ascii="Tahoma" w:hAnsi="Tahoma" w:cs="Tahoma"/>
          <w:lang w:val="en-GB"/>
        </w:rPr>
        <w:t xml:space="preserve">with a </w:t>
      </w:r>
      <w:r w:rsidR="00C02F40" w:rsidRPr="00905A06">
        <w:rPr>
          <w:rFonts w:ascii="Tahoma" w:hAnsi="Tahoma" w:cs="Tahoma"/>
          <w:lang w:val="en-GB"/>
        </w:rPr>
        <w:t xml:space="preserve">face </w:t>
      </w:r>
      <w:r w:rsidR="000038EC" w:rsidRPr="00905A06">
        <w:rPr>
          <w:rFonts w:ascii="Tahoma" w:hAnsi="Tahoma" w:cs="Tahoma"/>
          <w:lang w:val="en-GB"/>
        </w:rPr>
        <w:t xml:space="preserve">value of CZK 100 carries one (1) vote. The total number of votes in the Company amounts to </w:t>
      </w:r>
      <w:r w:rsidR="000038EC" w:rsidRPr="00905A06">
        <w:rPr>
          <w:rFonts w:ascii="Tahoma" w:hAnsi="Tahoma" w:cs="Tahoma"/>
          <w:b/>
          <w:lang w:val="en-GB"/>
        </w:rPr>
        <w:t xml:space="preserve">22,295,000 </w:t>
      </w:r>
      <w:r w:rsidR="000038EC" w:rsidRPr="00905A06">
        <w:rPr>
          <w:rFonts w:ascii="Tahoma" w:hAnsi="Tahoma" w:cs="Tahoma"/>
          <w:lang w:val="en-GB"/>
        </w:rPr>
        <w:t xml:space="preserve">(in words: twenty two million two hundred and ninety-five thousand) </w:t>
      </w:r>
      <w:r w:rsidR="000038EC" w:rsidRPr="00905A06">
        <w:rPr>
          <w:rFonts w:ascii="Tahoma" w:hAnsi="Tahoma" w:cs="Tahoma"/>
          <w:b/>
          <w:lang w:val="en-GB"/>
        </w:rPr>
        <w:t>votes</w:t>
      </w:r>
      <w:r w:rsidR="000038EC" w:rsidRPr="00905A06">
        <w:rPr>
          <w:rFonts w:ascii="Tahoma" w:hAnsi="Tahoma" w:cs="Tahoma"/>
          <w:lang w:val="en-GB"/>
        </w:rPr>
        <w:t>.</w:t>
      </w:r>
    </w:p>
    <w:p w:rsidR="000038EC" w:rsidRPr="00905A06" w:rsidRDefault="000038EC" w:rsidP="000038EC">
      <w:pPr>
        <w:pStyle w:val="Odstavecseseznamem"/>
        <w:widowControl w:val="0"/>
        <w:numPr>
          <w:ilvl w:val="0"/>
          <w:numId w:val="2"/>
        </w:numPr>
        <w:autoSpaceDE w:val="0"/>
        <w:autoSpaceDN w:val="0"/>
        <w:adjustRightInd w:val="0"/>
        <w:jc w:val="both"/>
        <w:rPr>
          <w:rFonts w:ascii="Tahoma" w:hAnsi="Tahoma" w:cs="Tahoma"/>
          <w:b/>
          <w:lang w:val="en-GB"/>
        </w:rPr>
      </w:pPr>
      <w:r w:rsidRPr="00905A06">
        <w:rPr>
          <w:rFonts w:ascii="Tahoma" w:hAnsi="Tahoma" w:cs="Tahoma"/>
          <w:b/>
          <w:lang w:val="en-GB"/>
        </w:rPr>
        <w:t xml:space="preserve">Participation at the General </w:t>
      </w:r>
      <w:r w:rsidR="00C844B8" w:rsidRPr="00905A06">
        <w:rPr>
          <w:rFonts w:ascii="Tahoma" w:hAnsi="Tahoma" w:cs="Tahoma"/>
          <w:b/>
          <w:lang w:val="en-GB"/>
        </w:rPr>
        <w:t>M</w:t>
      </w:r>
      <w:r w:rsidRPr="00905A06">
        <w:rPr>
          <w:rFonts w:ascii="Tahoma" w:hAnsi="Tahoma" w:cs="Tahoma"/>
          <w:b/>
          <w:lang w:val="en-GB"/>
        </w:rPr>
        <w:t>eeting and voting</w:t>
      </w:r>
    </w:p>
    <w:p w:rsidR="00691429" w:rsidRPr="00905A06" w:rsidRDefault="00CC6AB3" w:rsidP="00A844A6">
      <w:pPr>
        <w:pStyle w:val="BML2"/>
        <w:numPr>
          <w:ilvl w:val="0"/>
          <w:numId w:val="0"/>
        </w:numPr>
        <w:jc w:val="both"/>
        <w:rPr>
          <w:rFonts w:ascii="Tahoma" w:hAnsi="Tahoma" w:cs="Tahoma"/>
        </w:rPr>
      </w:pPr>
      <w:r w:rsidRPr="00905A06">
        <w:rPr>
          <w:rFonts w:ascii="Tahoma" w:hAnsi="Tahoma" w:cs="Tahoma"/>
        </w:rPr>
        <w:t>All t</w:t>
      </w:r>
      <w:r w:rsidR="00C02F40" w:rsidRPr="00905A06">
        <w:rPr>
          <w:rFonts w:ascii="Tahoma" w:hAnsi="Tahoma" w:cs="Tahoma"/>
        </w:rPr>
        <w:t>he present shareholders are registered</w:t>
      </w:r>
      <w:r w:rsidRPr="00905A06">
        <w:rPr>
          <w:rFonts w:ascii="Tahoma" w:hAnsi="Tahoma" w:cs="Tahoma"/>
        </w:rPr>
        <w:t xml:space="preserve"> in an attendance list that contains information </w:t>
      </w:r>
      <w:r w:rsidR="00C02F40" w:rsidRPr="00905A06">
        <w:rPr>
          <w:rFonts w:ascii="Tahoma" w:hAnsi="Tahoma" w:cs="Tahoma"/>
        </w:rPr>
        <w:t>to the extent</w:t>
      </w:r>
      <w:r w:rsidR="002C387C">
        <w:rPr>
          <w:rFonts w:ascii="Tahoma" w:hAnsi="Tahoma" w:cs="Tahoma"/>
        </w:rPr>
        <w:t xml:space="preserve"> demanded</w:t>
      </w:r>
      <w:r w:rsidR="00C02F40" w:rsidRPr="00905A06">
        <w:rPr>
          <w:rFonts w:ascii="Tahoma" w:hAnsi="Tahoma" w:cs="Tahoma"/>
        </w:rPr>
        <w:t xml:space="preserve"> </w:t>
      </w:r>
      <w:r w:rsidR="00053257" w:rsidRPr="00905A06">
        <w:rPr>
          <w:rFonts w:ascii="Tahoma" w:hAnsi="Tahoma" w:cs="Tahoma"/>
        </w:rPr>
        <w:t xml:space="preserve">by Business Corporation Act. </w:t>
      </w:r>
      <w:r w:rsidRPr="00905A06">
        <w:rPr>
          <w:rFonts w:ascii="Tahoma" w:hAnsi="Tahoma" w:cs="Tahoma"/>
        </w:rPr>
        <w:t xml:space="preserve">If a certain person is refused to be registered in the attendance list and </w:t>
      </w:r>
      <w:r w:rsidR="00F31E8D" w:rsidRPr="00905A06">
        <w:rPr>
          <w:rFonts w:ascii="Tahoma" w:hAnsi="Tahoma" w:cs="Tahoma"/>
        </w:rPr>
        <w:t xml:space="preserve">to be </w:t>
      </w:r>
      <w:r w:rsidRPr="00905A06">
        <w:rPr>
          <w:rFonts w:ascii="Tahoma" w:hAnsi="Tahoma" w:cs="Tahoma"/>
        </w:rPr>
        <w:t xml:space="preserve">admitted to </w:t>
      </w:r>
      <w:r w:rsidR="00F31E8D" w:rsidRPr="00905A06">
        <w:rPr>
          <w:rFonts w:ascii="Tahoma" w:hAnsi="Tahoma" w:cs="Tahoma"/>
        </w:rPr>
        <w:t>the</w:t>
      </w:r>
      <w:r w:rsidRPr="00905A06">
        <w:rPr>
          <w:rFonts w:ascii="Tahoma" w:hAnsi="Tahoma" w:cs="Tahoma"/>
        </w:rPr>
        <w:t xml:space="preserve"> General </w:t>
      </w:r>
      <w:r w:rsidR="00F31E8D" w:rsidRPr="00905A06">
        <w:rPr>
          <w:rFonts w:ascii="Tahoma" w:hAnsi="Tahoma" w:cs="Tahoma"/>
        </w:rPr>
        <w:t>M</w:t>
      </w:r>
      <w:r w:rsidRPr="00905A06">
        <w:rPr>
          <w:rFonts w:ascii="Tahoma" w:hAnsi="Tahoma" w:cs="Tahoma"/>
        </w:rPr>
        <w:t xml:space="preserve">eeting, the refusal and its reasoning will be specified in the attendance list. The attendance list is available in the meeting room until the closing of the General </w:t>
      </w:r>
      <w:r w:rsidR="002E76D3" w:rsidRPr="00905A06">
        <w:rPr>
          <w:rFonts w:ascii="Tahoma" w:hAnsi="Tahoma" w:cs="Tahoma"/>
        </w:rPr>
        <w:t>M</w:t>
      </w:r>
      <w:r w:rsidRPr="00905A06">
        <w:rPr>
          <w:rFonts w:ascii="Tahoma" w:hAnsi="Tahoma" w:cs="Tahoma"/>
        </w:rPr>
        <w:t>eeting.</w:t>
      </w:r>
    </w:p>
    <w:p w:rsidR="00CC6AB3" w:rsidRPr="00905A06" w:rsidRDefault="00E524E3" w:rsidP="00A844A6">
      <w:pPr>
        <w:pStyle w:val="BML2"/>
        <w:numPr>
          <w:ilvl w:val="0"/>
          <w:numId w:val="0"/>
        </w:numPr>
        <w:jc w:val="both"/>
        <w:rPr>
          <w:rFonts w:ascii="Tahoma" w:hAnsi="Tahoma" w:cs="Tahoma"/>
        </w:rPr>
      </w:pPr>
      <w:r w:rsidRPr="00905A06">
        <w:rPr>
          <w:rFonts w:ascii="Tahoma" w:hAnsi="Tahoma" w:cs="Tahoma"/>
        </w:rPr>
        <w:t>Items on the agenda</w:t>
      </w:r>
      <w:r w:rsidR="00672DD2" w:rsidRPr="00905A06">
        <w:rPr>
          <w:rFonts w:ascii="Tahoma" w:hAnsi="Tahoma" w:cs="Tahoma"/>
        </w:rPr>
        <w:t xml:space="preserve"> </w:t>
      </w:r>
      <w:r w:rsidRPr="00905A06">
        <w:rPr>
          <w:rFonts w:ascii="Tahoma" w:hAnsi="Tahoma" w:cs="Tahoma"/>
        </w:rPr>
        <w:t xml:space="preserve">are discussed at the General </w:t>
      </w:r>
      <w:r w:rsidR="00C844B8" w:rsidRPr="00905A06">
        <w:rPr>
          <w:rFonts w:ascii="Tahoma" w:hAnsi="Tahoma" w:cs="Tahoma"/>
        </w:rPr>
        <w:t>M</w:t>
      </w:r>
      <w:r w:rsidRPr="00905A06">
        <w:rPr>
          <w:rFonts w:ascii="Tahoma" w:hAnsi="Tahoma" w:cs="Tahoma"/>
        </w:rPr>
        <w:t>eeting</w:t>
      </w:r>
      <w:r w:rsidR="00672DD2" w:rsidRPr="00905A06">
        <w:rPr>
          <w:rFonts w:ascii="Tahoma" w:hAnsi="Tahoma" w:cs="Tahoma"/>
        </w:rPr>
        <w:t xml:space="preserve"> gradually in the order determined in the invitation to the General </w:t>
      </w:r>
      <w:r w:rsidR="00C844B8" w:rsidRPr="00905A06">
        <w:rPr>
          <w:rFonts w:ascii="Tahoma" w:hAnsi="Tahoma" w:cs="Tahoma"/>
        </w:rPr>
        <w:t>M</w:t>
      </w:r>
      <w:r w:rsidR="00672DD2" w:rsidRPr="00905A06">
        <w:rPr>
          <w:rFonts w:ascii="Tahoma" w:hAnsi="Tahoma" w:cs="Tahoma"/>
        </w:rPr>
        <w:t xml:space="preserve">eeting. The items that were not included in the agenda of the General </w:t>
      </w:r>
      <w:r w:rsidR="00C844B8" w:rsidRPr="00905A06">
        <w:rPr>
          <w:rFonts w:ascii="Tahoma" w:hAnsi="Tahoma" w:cs="Tahoma"/>
        </w:rPr>
        <w:t>M</w:t>
      </w:r>
      <w:r w:rsidR="00672DD2" w:rsidRPr="00905A06">
        <w:rPr>
          <w:rFonts w:ascii="Tahoma" w:hAnsi="Tahoma" w:cs="Tahoma"/>
        </w:rPr>
        <w:t xml:space="preserve">eeting can only be discussed or decided if all the shareholders agree </w:t>
      </w:r>
      <w:r w:rsidR="001A5AA8" w:rsidRPr="00905A06">
        <w:rPr>
          <w:rFonts w:ascii="Tahoma" w:hAnsi="Tahoma" w:cs="Tahoma"/>
        </w:rPr>
        <w:t xml:space="preserve">with </w:t>
      </w:r>
      <w:r w:rsidR="002E76D3" w:rsidRPr="00905A06">
        <w:rPr>
          <w:rFonts w:ascii="Tahoma" w:hAnsi="Tahoma" w:cs="Tahoma"/>
        </w:rPr>
        <w:t>it</w:t>
      </w:r>
      <w:r w:rsidR="00672DD2" w:rsidRPr="00905A06">
        <w:rPr>
          <w:rFonts w:ascii="Tahoma" w:hAnsi="Tahoma" w:cs="Tahoma"/>
        </w:rPr>
        <w:t xml:space="preserve">. </w:t>
      </w:r>
    </w:p>
    <w:p w:rsidR="00672DD2" w:rsidRPr="00905A06" w:rsidRDefault="00672DD2" w:rsidP="00A844A6">
      <w:pPr>
        <w:pStyle w:val="BML2"/>
        <w:numPr>
          <w:ilvl w:val="0"/>
          <w:numId w:val="0"/>
        </w:numPr>
        <w:jc w:val="both"/>
        <w:rPr>
          <w:rFonts w:ascii="Tahoma" w:hAnsi="Tahoma" w:cs="Tahoma"/>
        </w:rPr>
      </w:pPr>
      <w:r w:rsidRPr="00905A06">
        <w:rPr>
          <w:rFonts w:ascii="Tahoma" w:hAnsi="Tahoma" w:cs="Tahoma"/>
        </w:rPr>
        <w:t xml:space="preserve">The chairman of the General </w:t>
      </w:r>
      <w:r w:rsidR="00C844B8" w:rsidRPr="00905A06">
        <w:rPr>
          <w:rFonts w:ascii="Tahoma" w:hAnsi="Tahoma" w:cs="Tahoma"/>
        </w:rPr>
        <w:t>M</w:t>
      </w:r>
      <w:r w:rsidRPr="00905A06">
        <w:rPr>
          <w:rFonts w:ascii="Tahoma" w:hAnsi="Tahoma" w:cs="Tahoma"/>
        </w:rPr>
        <w:t xml:space="preserve">eeting will call </w:t>
      </w:r>
      <w:r w:rsidR="001A5AA8" w:rsidRPr="00905A06">
        <w:rPr>
          <w:rFonts w:ascii="Tahoma" w:hAnsi="Tahoma" w:cs="Tahoma"/>
        </w:rPr>
        <w:t xml:space="preserve">on </w:t>
      </w:r>
      <w:r w:rsidRPr="00905A06">
        <w:rPr>
          <w:rFonts w:ascii="Tahoma" w:hAnsi="Tahoma" w:cs="Tahoma"/>
        </w:rPr>
        <w:t>a person</w:t>
      </w:r>
      <w:r w:rsidR="001A5AA8" w:rsidRPr="00905A06">
        <w:rPr>
          <w:rFonts w:ascii="Tahoma" w:hAnsi="Tahoma" w:cs="Tahoma"/>
        </w:rPr>
        <w:t>,</w:t>
      </w:r>
      <w:r w:rsidRPr="00905A06">
        <w:rPr>
          <w:rFonts w:ascii="Tahoma" w:hAnsi="Tahoma" w:cs="Tahoma"/>
        </w:rPr>
        <w:t xml:space="preserve"> who suggested a proposal</w:t>
      </w:r>
      <w:r w:rsidR="001A5AA8" w:rsidRPr="00905A06">
        <w:rPr>
          <w:rFonts w:ascii="Tahoma" w:hAnsi="Tahoma" w:cs="Tahoma"/>
        </w:rPr>
        <w:t>,</w:t>
      </w:r>
      <w:r w:rsidRPr="00905A06">
        <w:rPr>
          <w:rFonts w:ascii="Tahoma" w:hAnsi="Tahoma" w:cs="Tahoma"/>
        </w:rPr>
        <w:t xml:space="preserve"> to present the proposal</w:t>
      </w:r>
      <w:r w:rsidR="00E67905" w:rsidRPr="00905A06">
        <w:rPr>
          <w:rFonts w:ascii="Tahoma" w:hAnsi="Tahoma" w:cs="Tahoma"/>
        </w:rPr>
        <w:t>,</w:t>
      </w:r>
      <w:r w:rsidRPr="00905A06">
        <w:rPr>
          <w:rFonts w:ascii="Tahoma" w:hAnsi="Tahoma" w:cs="Tahoma"/>
        </w:rPr>
        <w:t xml:space="preserve"> and then</w:t>
      </w:r>
      <w:r w:rsidR="00E67905" w:rsidRPr="00905A06">
        <w:rPr>
          <w:rFonts w:ascii="Tahoma" w:hAnsi="Tahoma" w:cs="Tahoma"/>
        </w:rPr>
        <w:t xml:space="preserve"> he/she</w:t>
      </w:r>
      <w:r w:rsidRPr="00905A06">
        <w:rPr>
          <w:rFonts w:ascii="Tahoma" w:hAnsi="Tahoma" w:cs="Tahoma"/>
        </w:rPr>
        <w:t xml:space="preserve"> will call </w:t>
      </w:r>
      <w:r w:rsidR="001A5AA8" w:rsidRPr="00905A06">
        <w:rPr>
          <w:rFonts w:ascii="Tahoma" w:hAnsi="Tahoma" w:cs="Tahoma"/>
        </w:rPr>
        <w:t xml:space="preserve">on </w:t>
      </w:r>
      <w:r w:rsidRPr="00905A06">
        <w:rPr>
          <w:rFonts w:ascii="Tahoma" w:hAnsi="Tahoma" w:cs="Tahoma"/>
        </w:rPr>
        <w:t>a person</w:t>
      </w:r>
      <w:r w:rsidR="001A5AA8" w:rsidRPr="00905A06">
        <w:rPr>
          <w:rFonts w:ascii="Tahoma" w:hAnsi="Tahoma" w:cs="Tahoma"/>
        </w:rPr>
        <w:t>,</w:t>
      </w:r>
      <w:r w:rsidRPr="00905A06">
        <w:rPr>
          <w:rFonts w:ascii="Tahoma" w:hAnsi="Tahoma" w:cs="Tahoma"/>
        </w:rPr>
        <w:t xml:space="preserve"> who suggested a counterproposal</w:t>
      </w:r>
      <w:r w:rsidR="001A5AA8" w:rsidRPr="00905A06">
        <w:rPr>
          <w:rFonts w:ascii="Tahoma" w:hAnsi="Tahoma" w:cs="Tahoma"/>
        </w:rPr>
        <w:t>,</w:t>
      </w:r>
      <w:r w:rsidRPr="00905A06">
        <w:rPr>
          <w:rFonts w:ascii="Tahoma" w:hAnsi="Tahoma" w:cs="Tahoma"/>
        </w:rPr>
        <w:t xml:space="preserve"> </w:t>
      </w:r>
      <w:r w:rsidRPr="00905A06">
        <w:rPr>
          <w:rFonts w:ascii="Tahoma" w:hAnsi="Tahoma" w:cs="Tahoma"/>
        </w:rPr>
        <w:lastRenderedPageBreak/>
        <w:t xml:space="preserve">to present the counterproposal. Each shareholder suggesting a proposal or </w:t>
      </w:r>
      <w:r w:rsidR="00E67905" w:rsidRPr="00905A06">
        <w:rPr>
          <w:rFonts w:ascii="Tahoma" w:hAnsi="Tahoma" w:cs="Tahoma"/>
        </w:rPr>
        <w:t xml:space="preserve">a counterproposal is limited by a period of five (5) minutes to present his/her proposal or counterproposal </w:t>
      </w:r>
      <w:r w:rsidR="00053257" w:rsidRPr="00905A06">
        <w:rPr>
          <w:rFonts w:ascii="Tahoma" w:hAnsi="Tahoma" w:cs="Tahoma"/>
        </w:rPr>
        <w:t>unless the chairman of the General Meeting determines otherwise</w:t>
      </w:r>
      <w:r w:rsidR="00E67905" w:rsidRPr="00905A06">
        <w:rPr>
          <w:rFonts w:ascii="Tahoma" w:hAnsi="Tahoma" w:cs="Tahoma"/>
        </w:rPr>
        <w:t xml:space="preserve">. </w:t>
      </w:r>
    </w:p>
    <w:p w:rsidR="00672DD2" w:rsidRPr="00905A06" w:rsidRDefault="00830088" w:rsidP="00543513">
      <w:pPr>
        <w:jc w:val="both"/>
        <w:rPr>
          <w:rFonts w:ascii="Tahoma" w:hAnsi="Tahoma" w:cs="Tahoma"/>
          <w:lang w:val="en-GB"/>
        </w:rPr>
      </w:pPr>
      <w:r w:rsidRPr="00905A06">
        <w:rPr>
          <w:rFonts w:ascii="Tahoma" w:hAnsi="Tahoma" w:cs="Tahoma"/>
          <w:lang w:val="en-GB"/>
        </w:rPr>
        <w:t xml:space="preserve">Following the presentation of </w:t>
      </w:r>
      <w:r w:rsidR="003E2A50" w:rsidRPr="00905A06">
        <w:rPr>
          <w:rFonts w:ascii="Tahoma" w:hAnsi="Tahoma" w:cs="Tahoma"/>
          <w:lang w:val="en-GB"/>
        </w:rPr>
        <w:t xml:space="preserve">proposals </w:t>
      </w:r>
      <w:r w:rsidR="00E67905" w:rsidRPr="00905A06">
        <w:rPr>
          <w:rFonts w:ascii="Tahoma" w:hAnsi="Tahoma" w:cs="Tahoma"/>
          <w:lang w:val="en-GB"/>
        </w:rPr>
        <w:t xml:space="preserve">or counterproposals </w:t>
      </w:r>
      <w:r w:rsidR="003E2A50" w:rsidRPr="00905A06">
        <w:rPr>
          <w:rFonts w:ascii="Tahoma" w:hAnsi="Tahoma" w:cs="Tahoma"/>
          <w:lang w:val="en-GB"/>
        </w:rPr>
        <w:t xml:space="preserve">to </w:t>
      </w:r>
      <w:r w:rsidR="00672DD2" w:rsidRPr="00905A06">
        <w:rPr>
          <w:rFonts w:ascii="Tahoma" w:hAnsi="Tahoma" w:cs="Tahoma"/>
          <w:lang w:val="en-GB"/>
        </w:rPr>
        <w:t xml:space="preserve">a particular </w:t>
      </w:r>
      <w:r w:rsidRPr="00905A06">
        <w:rPr>
          <w:rFonts w:ascii="Tahoma" w:hAnsi="Tahoma" w:cs="Tahoma"/>
          <w:lang w:val="en-GB"/>
        </w:rPr>
        <w:t xml:space="preserve">agenda </w:t>
      </w:r>
      <w:r w:rsidR="00672DD2" w:rsidRPr="00905A06">
        <w:rPr>
          <w:rFonts w:ascii="Tahoma" w:hAnsi="Tahoma" w:cs="Tahoma"/>
          <w:lang w:val="en-GB"/>
        </w:rPr>
        <w:t>item</w:t>
      </w:r>
      <w:r w:rsidR="00E67905" w:rsidRPr="00905A06">
        <w:rPr>
          <w:rFonts w:ascii="Tahoma" w:hAnsi="Tahoma" w:cs="Tahoma"/>
          <w:lang w:val="en-GB"/>
        </w:rPr>
        <w:t>,</w:t>
      </w:r>
      <w:r w:rsidR="00672DD2" w:rsidRPr="00905A06">
        <w:rPr>
          <w:rFonts w:ascii="Tahoma" w:hAnsi="Tahoma" w:cs="Tahoma"/>
          <w:lang w:val="en-GB"/>
        </w:rPr>
        <w:t xml:space="preserve"> the chairman of the General </w:t>
      </w:r>
      <w:r w:rsidR="00C844B8" w:rsidRPr="00905A06">
        <w:rPr>
          <w:rFonts w:ascii="Tahoma" w:hAnsi="Tahoma" w:cs="Tahoma"/>
          <w:lang w:val="en-GB"/>
        </w:rPr>
        <w:t>M</w:t>
      </w:r>
      <w:r w:rsidR="00672DD2" w:rsidRPr="00905A06">
        <w:rPr>
          <w:rFonts w:ascii="Tahoma" w:hAnsi="Tahoma" w:cs="Tahoma"/>
          <w:lang w:val="en-GB"/>
        </w:rPr>
        <w:t>eeting</w:t>
      </w:r>
      <w:r w:rsidR="00B81D1A" w:rsidRPr="00905A06">
        <w:rPr>
          <w:rFonts w:ascii="Tahoma" w:hAnsi="Tahoma" w:cs="Tahoma"/>
          <w:lang w:val="en-GB"/>
        </w:rPr>
        <w:t xml:space="preserve"> shall announce</w:t>
      </w:r>
      <w:r w:rsidR="00E67905" w:rsidRPr="00905A06">
        <w:rPr>
          <w:rFonts w:ascii="Tahoma" w:hAnsi="Tahoma" w:cs="Tahoma"/>
          <w:lang w:val="en-GB"/>
        </w:rPr>
        <w:t xml:space="preserve"> the proposals or counterproposals that</w:t>
      </w:r>
      <w:r w:rsidR="00C91120" w:rsidRPr="00905A06">
        <w:rPr>
          <w:rFonts w:ascii="Tahoma" w:hAnsi="Tahoma" w:cs="Tahoma"/>
          <w:lang w:val="en-GB"/>
        </w:rPr>
        <w:t xml:space="preserve"> have been submitted</w:t>
      </w:r>
      <w:r w:rsidR="00E67905" w:rsidRPr="00905A06">
        <w:rPr>
          <w:rFonts w:ascii="Tahoma" w:hAnsi="Tahoma" w:cs="Tahoma"/>
          <w:lang w:val="en-GB"/>
        </w:rPr>
        <w:t xml:space="preserve">. </w:t>
      </w:r>
      <w:r w:rsidR="004B04BE" w:rsidRPr="00905A06">
        <w:rPr>
          <w:rFonts w:ascii="Tahoma" w:hAnsi="Tahoma" w:cs="Tahoma"/>
          <w:lang w:val="en-GB"/>
        </w:rPr>
        <w:t>Prior to the voting, the chairman</w:t>
      </w:r>
      <w:r w:rsidR="003E2A50" w:rsidRPr="00905A06">
        <w:rPr>
          <w:rFonts w:ascii="Tahoma" w:hAnsi="Tahoma" w:cs="Tahoma"/>
          <w:lang w:val="en-GB"/>
        </w:rPr>
        <w:t xml:space="preserve"> </w:t>
      </w:r>
      <w:r w:rsidR="004B04BE" w:rsidRPr="00905A06">
        <w:rPr>
          <w:rFonts w:ascii="Tahoma" w:hAnsi="Tahoma" w:cs="Tahoma"/>
          <w:lang w:val="en-GB"/>
        </w:rPr>
        <w:t xml:space="preserve">of the General </w:t>
      </w:r>
      <w:r w:rsidR="00C844B8" w:rsidRPr="00905A06">
        <w:rPr>
          <w:rFonts w:ascii="Tahoma" w:hAnsi="Tahoma" w:cs="Tahoma"/>
          <w:lang w:val="en-GB"/>
        </w:rPr>
        <w:t>M</w:t>
      </w:r>
      <w:r w:rsidR="004B04BE" w:rsidRPr="00905A06">
        <w:rPr>
          <w:rFonts w:ascii="Tahoma" w:hAnsi="Tahoma" w:cs="Tahoma"/>
          <w:lang w:val="en-GB"/>
        </w:rPr>
        <w:t xml:space="preserve">eeting </w:t>
      </w:r>
      <w:r w:rsidR="00E67905" w:rsidRPr="00905A06">
        <w:rPr>
          <w:rFonts w:ascii="Tahoma" w:hAnsi="Tahoma" w:cs="Tahoma"/>
          <w:lang w:val="en-GB"/>
        </w:rPr>
        <w:t>shall</w:t>
      </w:r>
      <w:r w:rsidR="003E2A50" w:rsidRPr="00905A06">
        <w:rPr>
          <w:rFonts w:ascii="Tahoma" w:hAnsi="Tahoma" w:cs="Tahoma"/>
          <w:lang w:val="en-GB"/>
        </w:rPr>
        <w:t xml:space="preserve"> ask </w:t>
      </w:r>
      <w:r w:rsidR="004B04BE" w:rsidRPr="00905A06">
        <w:rPr>
          <w:rFonts w:ascii="Tahoma" w:hAnsi="Tahoma" w:cs="Tahoma"/>
          <w:lang w:val="en-GB"/>
        </w:rPr>
        <w:t xml:space="preserve">if there are any objections to the proposals, and the General </w:t>
      </w:r>
      <w:r w:rsidR="003E2A50" w:rsidRPr="00905A06">
        <w:rPr>
          <w:rFonts w:ascii="Tahoma" w:hAnsi="Tahoma" w:cs="Tahoma"/>
          <w:lang w:val="en-GB"/>
        </w:rPr>
        <w:t>M</w:t>
      </w:r>
      <w:r w:rsidR="004B04BE" w:rsidRPr="00905A06">
        <w:rPr>
          <w:rFonts w:ascii="Tahoma" w:hAnsi="Tahoma" w:cs="Tahoma"/>
          <w:lang w:val="en-GB"/>
        </w:rPr>
        <w:t xml:space="preserve">eeting </w:t>
      </w:r>
      <w:r w:rsidR="00E67905" w:rsidRPr="00905A06">
        <w:rPr>
          <w:rFonts w:ascii="Tahoma" w:hAnsi="Tahoma" w:cs="Tahoma"/>
          <w:lang w:val="en-GB"/>
        </w:rPr>
        <w:t>will listen to these objections</w:t>
      </w:r>
      <w:r w:rsidR="004B04BE" w:rsidRPr="00905A06">
        <w:rPr>
          <w:rFonts w:ascii="Tahoma" w:hAnsi="Tahoma" w:cs="Tahoma"/>
          <w:lang w:val="en-GB"/>
        </w:rPr>
        <w:t xml:space="preserve"> if </w:t>
      </w:r>
      <w:r w:rsidR="00E67905" w:rsidRPr="00905A06">
        <w:rPr>
          <w:rFonts w:ascii="Tahoma" w:hAnsi="Tahoma" w:cs="Tahoma"/>
          <w:lang w:val="en-GB"/>
        </w:rPr>
        <w:t xml:space="preserve">there are </w:t>
      </w:r>
      <w:r w:rsidR="004B04BE" w:rsidRPr="00905A06">
        <w:rPr>
          <w:rFonts w:ascii="Tahoma" w:hAnsi="Tahoma" w:cs="Tahoma"/>
          <w:lang w:val="en-GB"/>
        </w:rPr>
        <w:t>any.</w:t>
      </w:r>
      <w:r w:rsidR="00E67905" w:rsidRPr="00905A06">
        <w:rPr>
          <w:rFonts w:ascii="Tahoma" w:hAnsi="Tahoma" w:cs="Tahoma"/>
          <w:lang w:val="en-GB"/>
        </w:rPr>
        <w:t xml:space="preserve"> First, the </w:t>
      </w:r>
      <w:r w:rsidR="002C387C">
        <w:rPr>
          <w:rFonts w:ascii="Tahoma" w:hAnsi="Tahoma" w:cs="Tahoma"/>
          <w:lang w:val="en-GB"/>
        </w:rPr>
        <w:t>proposal made by</w:t>
      </w:r>
      <w:r w:rsidR="00E67905" w:rsidRPr="00905A06">
        <w:rPr>
          <w:rFonts w:ascii="Tahoma" w:hAnsi="Tahoma" w:cs="Tahoma"/>
          <w:lang w:val="en-GB"/>
        </w:rPr>
        <w:t xml:space="preserve"> </w:t>
      </w:r>
      <w:r w:rsidR="002C387C" w:rsidRPr="00905A06">
        <w:rPr>
          <w:rFonts w:ascii="Tahoma" w:hAnsi="Tahoma" w:cs="Tahoma"/>
          <w:lang w:val="en-GB"/>
        </w:rPr>
        <w:t xml:space="preserve">the Board of Directors </w:t>
      </w:r>
      <w:r w:rsidR="00E67905" w:rsidRPr="00905A06">
        <w:rPr>
          <w:rFonts w:ascii="Tahoma" w:hAnsi="Tahoma" w:cs="Tahoma"/>
          <w:lang w:val="en-GB"/>
        </w:rPr>
        <w:t>is being voted</w:t>
      </w:r>
      <w:r w:rsidR="00543513" w:rsidRPr="00905A06">
        <w:rPr>
          <w:rFonts w:ascii="Tahoma" w:hAnsi="Tahoma" w:cs="Tahoma"/>
          <w:lang w:val="en-GB"/>
        </w:rPr>
        <w:t xml:space="preserve">, </w:t>
      </w:r>
      <w:r w:rsidR="00E67905" w:rsidRPr="00905A06">
        <w:rPr>
          <w:rFonts w:ascii="Tahoma" w:hAnsi="Tahoma" w:cs="Tahoma"/>
          <w:lang w:val="en-GB"/>
        </w:rPr>
        <w:t xml:space="preserve">followed by the proposal of </w:t>
      </w:r>
      <w:r w:rsidR="004313B7" w:rsidRPr="00905A06">
        <w:rPr>
          <w:rFonts w:ascii="Tahoma" w:hAnsi="Tahoma" w:cs="Tahoma"/>
          <w:lang w:val="en-GB"/>
        </w:rPr>
        <w:t>m</w:t>
      </w:r>
      <w:r w:rsidR="004313B7">
        <w:rPr>
          <w:rFonts w:ascii="Tahoma" w:hAnsi="Tahoma" w:cs="Tahoma"/>
          <w:lang w:val="en-GB"/>
        </w:rPr>
        <w:t>embers of the Supervisory Board,</w:t>
      </w:r>
      <w:r w:rsidR="00E67905" w:rsidRPr="00905A06">
        <w:rPr>
          <w:rFonts w:ascii="Tahoma" w:hAnsi="Tahoma" w:cs="Tahoma"/>
          <w:lang w:val="en-GB"/>
        </w:rPr>
        <w:t xml:space="preserve"> and then by proposals and counterproposals of the shareholde</w:t>
      </w:r>
      <w:r w:rsidR="00EB1630" w:rsidRPr="00905A06">
        <w:rPr>
          <w:rFonts w:ascii="Tahoma" w:hAnsi="Tahoma" w:cs="Tahoma"/>
          <w:lang w:val="en-GB"/>
        </w:rPr>
        <w:t>rs, determined the order of</w:t>
      </w:r>
      <w:r w:rsidR="00543513" w:rsidRPr="00905A06">
        <w:rPr>
          <w:rFonts w:ascii="Tahoma" w:hAnsi="Tahoma" w:cs="Tahoma"/>
          <w:lang w:val="en-GB"/>
        </w:rPr>
        <w:t xml:space="preserve"> </w:t>
      </w:r>
      <w:r w:rsidR="004313B7">
        <w:rPr>
          <w:rFonts w:ascii="Tahoma" w:hAnsi="Tahoma" w:cs="Tahoma"/>
          <w:lang w:val="en-GB"/>
        </w:rPr>
        <w:t xml:space="preserve">their </w:t>
      </w:r>
      <w:r w:rsidR="00585607">
        <w:rPr>
          <w:rFonts w:ascii="Tahoma" w:hAnsi="Tahoma" w:cs="Tahoma"/>
          <w:lang w:val="en-GB"/>
        </w:rPr>
        <w:t xml:space="preserve">presentation. </w:t>
      </w:r>
      <w:r w:rsidR="00EB1630" w:rsidRPr="00905A06">
        <w:rPr>
          <w:rFonts w:ascii="Tahoma" w:hAnsi="Tahoma" w:cs="Tahoma"/>
          <w:lang w:val="en-GB"/>
        </w:rPr>
        <w:t>When a particular proposal (or a counterproposal) is accepted</w:t>
      </w:r>
      <w:r w:rsidR="00543513" w:rsidRPr="00905A06">
        <w:rPr>
          <w:rFonts w:ascii="Tahoma" w:hAnsi="Tahoma" w:cs="Tahoma"/>
          <w:lang w:val="en-GB"/>
        </w:rPr>
        <w:t xml:space="preserve">, </w:t>
      </w:r>
      <w:r w:rsidR="00EB1630" w:rsidRPr="00905A06">
        <w:rPr>
          <w:rFonts w:ascii="Tahoma" w:hAnsi="Tahoma" w:cs="Tahoma"/>
          <w:lang w:val="en-GB"/>
        </w:rPr>
        <w:t xml:space="preserve">there is no more voting on other proposals and counterproposals. </w:t>
      </w:r>
    </w:p>
    <w:p w:rsidR="005E64B8" w:rsidRPr="00905A06" w:rsidRDefault="005E64B8" w:rsidP="00022E57">
      <w:pPr>
        <w:pStyle w:val="BML2"/>
        <w:numPr>
          <w:ilvl w:val="0"/>
          <w:numId w:val="0"/>
        </w:numPr>
        <w:jc w:val="both"/>
        <w:rPr>
          <w:rFonts w:ascii="Tahoma" w:hAnsi="Tahoma" w:cs="Tahoma"/>
        </w:rPr>
      </w:pPr>
      <w:r w:rsidRPr="00905A06">
        <w:rPr>
          <w:rFonts w:ascii="Tahoma" w:hAnsi="Tahoma" w:cs="Tahoma"/>
        </w:rPr>
        <w:t xml:space="preserve">Voting at the General </w:t>
      </w:r>
      <w:r w:rsidR="00C844B8" w:rsidRPr="00905A06">
        <w:rPr>
          <w:rFonts w:ascii="Tahoma" w:hAnsi="Tahoma" w:cs="Tahoma"/>
        </w:rPr>
        <w:t>M</w:t>
      </w:r>
      <w:r w:rsidRPr="00905A06">
        <w:rPr>
          <w:rFonts w:ascii="Tahoma" w:hAnsi="Tahoma" w:cs="Tahoma"/>
        </w:rPr>
        <w:t xml:space="preserve">eeting is performed in compliance with the Articles of Association of the Company and </w:t>
      </w:r>
      <w:r w:rsidR="00FB581A" w:rsidRPr="00905A06">
        <w:rPr>
          <w:rFonts w:ascii="Tahoma" w:hAnsi="Tahoma" w:cs="Tahoma"/>
        </w:rPr>
        <w:t xml:space="preserve">the </w:t>
      </w:r>
      <w:r w:rsidRPr="00905A06">
        <w:rPr>
          <w:rFonts w:ascii="Tahoma" w:hAnsi="Tahoma" w:cs="Tahoma"/>
        </w:rPr>
        <w:t xml:space="preserve">Rules of Procedure and Voting Rules approved by the General </w:t>
      </w:r>
      <w:r w:rsidR="00FB581A" w:rsidRPr="00905A06">
        <w:rPr>
          <w:rFonts w:ascii="Tahoma" w:hAnsi="Tahoma" w:cs="Tahoma"/>
        </w:rPr>
        <w:t>M</w:t>
      </w:r>
      <w:r w:rsidRPr="00905A06">
        <w:rPr>
          <w:rFonts w:ascii="Tahoma" w:hAnsi="Tahoma" w:cs="Tahoma"/>
        </w:rPr>
        <w:t>eeting (draft is attached to the invitation).</w:t>
      </w:r>
      <w:r w:rsidR="006600C6" w:rsidRPr="00905A06">
        <w:rPr>
          <w:rFonts w:ascii="Tahoma" w:hAnsi="Tahoma" w:cs="Tahoma"/>
        </w:rPr>
        <w:t xml:space="preserve"> </w:t>
      </w:r>
    </w:p>
    <w:p w:rsidR="006600C6" w:rsidRPr="00905A06" w:rsidRDefault="00543513" w:rsidP="00022E57">
      <w:pPr>
        <w:pStyle w:val="BML2"/>
        <w:numPr>
          <w:ilvl w:val="0"/>
          <w:numId w:val="0"/>
        </w:numPr>
        <w:jc w:val="both"/>
        <w:rPr>
          <w:rFonts w:ascii="Tahoma" w:hAnsi="Tahoma" w:cs="Tahoma"/>
        </w:rPr>
      </w:pPr>
      <w:r w:rsidRPr="00905A06">
        <w:rPr>
          <w:rFonts w:ascii="Tahoma" w:hAnsi="Tahoma" w:cs="Tahoma"/>
        </w:rPr>
        <w:t>When</w:t>
      </w:r>
      <w:r w:rsidR="00200D2C" w:rsidRPr="00905A06">
        <w:rPr>
          <w:rFonts w:ascii="Tahoma" w:hAnsi="Tahoma" w:cs="Tahoma"/>
        </w:rPr>
        <w:t xml:space="preserve"> the voting</w:t>
      </w:r>
      <w:r w:rsidRPr="00905A06">
        <w:rPr>
          <w:rFonts w:ascii="Tahoma" w:hAnsi="Tahoma" w:cs="Tahoma"/>
        </w:rPr>
        <w:t xml:space="preserve"> is over</w:t>
      </w:r>
      <w:r w:rsidR="00200D2C" w:rsidRPr="00905A06">
        <w:rPr>
          <w:rFonts w:ascii="Tahoma" w:hAnsi="Tahoma" w:cs="Tahoma"/>
        </w:rPr>
        <w:t xml:space="preserve">, the chairman of General Meeting will announce the </w:t>
      </w:r>
      <w:r w:rsidRPr="00905A06">
        <w:rPr>
          <w:rFonts w:ascii="Tahoma" w:hAnsi="Tahoma" w:cs="Tahoma"/>
        </w:rPr>
        <w:t>result of the voting</w:t>
      </w:r>
      <w:r w:rsidR="00200D2C" w:rsidRPr="00905A06">
        <w:rPr>
          <w:rFonts w:ascii="Tahoma" w:hAnsi="Tahoma" w:cs="Tahoma"/>
        </w:rPr>
        <w:t xml:space="preserve">. </w:t>
      </w:r>
    </w:p>
    <w:p w:rsidR="00022E57" w:rsidRPr="00905A06" w:rsidRDefault="00022E57" w:rsidP="00022E57">
      <w:pPr>
        <w:pStyle w:val="BML2"/>
        <w:numPr>
          <w:ilvl w:val="0"/>
          <w:numId w:val="0"/>
        </w:numPr>
        <w:jc w:val="both"/>
        <w:rPr>
          <w:rFonts w:ascii="Tahoma" w:hAnsi="Tahoma" w:cs="Tahoma"/>
        </w:rPr>
      </w:pPr>
      <w:r w:rsidRPr="00905A06">
        <w:rPr>
          <w:rFonts w:ascii="Tahoma" w:hAnsi="Tahoma" w:cs="Tahoma"/>
        </w:rPr>
        <w:t>Shareholders vote by raising a voting card indicating the number of votes pertaini</w:t>
      </w:r>
      <w:r w:rsidR="00200D2C" w:rsidRPr="00905A06">
        <w:rPr>
          <w:rFonts w:ascii="Tahoma" w:hAnsi="Tahoma" w:cs="Tahoma"/>
        </w:rPr>
        <w:t>n</w:t>
      </w:r>
      <w:r w:rsidR="00543513" w:rsidRPr="00905A06">
        <w:rPr>
          <w:rFonts w:ascii="Tahoma" w:hAnsi="Tahoma" w:cs="Tahoma"/>
        </w:rPr>
        <w:t xml:space="preserve">g to the respective shareholder that he or she </w:t>
      </w:r>
      <w:r w:rsidR="00FB581A" w:rsidRPr="00905A06">
        <w:rPr>
          <w:rFonts w:ascii="Tahoma" w:hAnsi="Tahoma" w:cs="Tahoma"/>
        </w:rPr>
        <w:t xml:space="preserve">will obtain </w:t>
      </w:r>
      <w:r w:rsidRPr="00905A06">
        <w:rPr>
          <w:rFonts w:ascii="Tahoma" w:hAnsi="Tahoma" w:cs="Tahoma"/>
        </w:rPr>
        <w:t>during the registration.</w:t>
      </w:r>
    </w:p>
    <w:p w:rsidR="00022E57" w:rsidRPr="00905A06" w:rsidRDefault="00022E57" w:rsidP="00022E57">
      <w:pPr>
        <w:pStyle w:val="BML2"/>
        <w:numPr>
          <w:ilvl w:val="0"/>
          <w:numId w:val="0"/>
        </w:numPr>
        <w:jc w:val="both"/>
        <w:rPr>
          <w:rFonts w:ascii="Tahoma" w:hAnsi="Tahoma" w:cs="Tahoma"/>
        </w:rPr>
      </w:pPr>
      <w:r w:rsidRPr="00905A06">
        <w:rPr>
          <w:rFonts w:ascii="Tahoma" w:hAnsi="Tahoma" w:cs="Tahoma"/>
        </w:rPr>
        <w:t xml:space="preserve">The General </w:t>
      </w:r>
      <w:r w:rsidR="00C844B8" w:rsidRPr="00905A06">
        <w:rPr>
          <w:rFonts w:ascii="Tahoma" w:hAnsi="Tahoma" w:cs="Tahoma"/>
        </w:rPr>
        <w:t>M</w:t>
      </w:r>
      <w:r w:rsidRPr="00905A06">
        <w:rPr>
          <w:rFonts w:ascii="Tahoma" w:hAnsi="Tahoma" w:cs="Tahoma"/>
        </w:rPr>
        <w:t>eeting adopts decision by a majority of votes of the present shareholders, unless a different majority is required by the statutory provisions or by the Articles of Association of the Company.</w:t>
      </w:r>
    </w:p>
    <w:p w:rsidR="004B04BE" w:rsidRPr="00905A06" w:rsidRDefault="004B04BE" w:rsidP="00A844A6">
      <w:pPr>
        <w:pStyle w:val="BML2"/>
        <w:numPr>
          <w:ilvl w:val="0"/>
          <w:numId w:val="0"/>
        </w:numPr>
        <w:jc w:val="both"/>
        <w:rPr>
          <w:rFonts w:ascii="Tahoma" w:hAnsi="Tahoma" w:cs="Tahoma"/>
        </w:rPr>
      </w:pPr>
      <w:r w:rsidRPr="00905A06">
        <w:rPr>
          <w:rFonts w:ascii="Tahoma" w:hAnsi="Tahoma" w:cs="Tahoma"/>
        </w:rPr>
        <w:t xml:space="preserve">The shareholders, members of the Board of Directors or members of the Supervisory Board may raise objections against a resolution of the General </w:t>
      </w:r>
      <w:r w:rsidR="00C844B8" w:rsidRPr="00905A06">
        <w:rPr>
          <w:rFonts w:ascii="Tahoma" w:hAnsi="Tahoma" w:cs="Tahoma"/>
        </w:rPr>
        <w:t>M</w:t>
      </w:r>
      <w:r w:rsidRPr="00905A06">
        <w:rPr>
          <w:rFonts w:ascii="Tahoma" w:hAnsi="Tahoma" w:cs="Tahoma"/>
        </w:rPr>
        <w:t xml:space="preserve">eeting and further </w:t>
      </w:r>
      <w:r w:rsidR="00FB581A" w:rsidRPr="00905A06">
        <w:rPr>
          <w:rFonts w:ascii="Tahoma" w:hAnsi="Tahoma" w:cs="Tahoma"/>
        </w:rPr>
        <w:t xml:space="preserve">require a record </w:t>
      </w:r>
      <w:r w:rsidRPr="00905A06">
        <w:rPr>
          <w:rFonts w:ascii="Tahoma" w:hAnsi="Tahoma" w:cs="Tahoma"/>
        </w:rPr>
        <w:t xml:space="preserve">of such objection </w:t>
      </w:r>
      <w:r w:rsidR="00FB581A" w:rsidRPr="00905A06">
        <w:rPr>
          <w:rFonts w:ascii="Tahoma" w:hAnsi="Tahoma" w:cs="Tahoma"/>
        </w:rPr>
        <w:t xml:space="preserve">in </w:t>
      </w:r>
      <w:r w:rsidR="00E937D0" w:rsidRPr="00905A06">
        <w:rPr>
          <w:rFonts w:ascii="Tahoma" w:hAnsi="Tahoma" w:cs="Tahoma"/>
        </w:rPr>
        <w:t xml:space="preserve">the </w:t>
      </w:r>
      <w:r w:rsidR="00FB581A" w:rsidRPr="00905A06">
        <w:rPr>
          <w:rFonts w:ascii="Tahoma" w:hAnsi="Tahoma" w:cs="Tahoma"/>
        </w:rPr>
        <w:t>M</w:t>
      </w:r>
      <w:r w:rsidR="00E937D0" w:rsidRPr="00905A06">
        <w:rPr>
          <w:rFonts w:ascii="Tahoma" w:hAnsi="Tahoma" w:cs="Tahoma"/>
        </w:rPr>
        <w:t xml:space="preserve">inutes of the General </w:t>
      </w:r>
      <w:r w:rsidR="00FB581A" w:rsidRPr="00905A06">
        <w:rPr>
          <w:rFonts w:ascii="Tahoma" w:hAnsi="Tahoma" w:cs="Tahoma"/>
        </w:rPr>
        <w:t>M</w:t>
      </w:r>
      <w:r w:rsidR="00E937D0" w:rsidRPr="00905A06">
        <w:rPr>
          <w:rFonts w:ascii="Tahoma" w:hAnsi="Tahoma" w:cs="Tahoma"/>
        </w:rPr>
        <w:t xml:space="preserve">eeting. In the event that recording of the </w:t>
      </w:r>
      <w:r w:rsidR="00FB581A" w:rsidRPr="00905A06">
        <w:rPr>
          <w:rFonts w:ascii="Tahoma" w:hAnsi="Tahoma" w:cs="Tahoma"/>
        </w:rPr>
        <w:t xml:space="preserve">content of the </w:t>
      </w:r>
      <w:r w:rsidR="00E937D0" w:rsidRPr="00905A06">
        <w:rPr>
          <w:rFonts w:ascii="Tahoma" w:hAnsi="Tahoma" w:cs="Tahoma"/>
        </w:rPr>
        <w:t xml:space="preserve">objection is not </w:t>
      </w:r>
      <w:r w:rsidR="00FB581A" w:rsidRPr="00905A06">
        <w:rPr>
          <w:rFonts w:ascii="Tahoma" w:hAnsi="Tahoma" w:cs="Tahoma"/>
        </w:rPr>
        <w:t xml:space="preserve">required, </w:t>
      </w:r>
      <w:r w:rsidR="00E937D0" w:rsidRPr="00905A06">
        <w:rPr>
          <w:rFonts w:ascii="Tahoma" w:hAnsi="Tahoma" w:cs="Tahoma"/>
        </w:rPr>
        <w:t xml:space="preserve">the minute taker is not obliged to record a content of such objection </w:t>
      </w:r>
      <w:r w:rsidR="00FB581A" w:rsidRPr="00905A06">
        <w:rPr>
          <w:rFonts w:ascii="Tahoma" w:hAnsi="Tahoma" w:cs="Tahoma"/>
        </w:rPr>
        <w:t xml:space="preserve">in </w:t>
      </w:r>
      <w:r w:rsidR="00E937D0" w:rsidRPr="00905A06">
        <w:rPr>
          <w:rFonts w:ascii="Tahoma" w:hAnsi="Tahoma" w:cs="Tahoma"/>
        </w:rPr>
        <w:t xml:space="preserve">the </w:t>
      </w:r>
      <w:r w:rsidR="00FB581A" w:rsidRPr="00905A06">
        <w:rPr>
          <w:rFonts w:ascii="Tahoma" w:hAnsi="Tahoma" w:cs="Tahoma"/>
        </w:rPr>
        <w:t>M</w:t>
      </w:r>
      <w:r w:rsidR="00E937D0" w:rsidRPr="00905A06">
        <w:rPr>
          <w:rFonts w:ascii="Tahoma" w:hAnsi="Tahoma" w:cs="Tahoma"/>
        </w:rPr>
        <w:t xml:space="preserve">inutes of the General </w:t>
      </w:r>
      <w:r w:rsidR="00FB581A" w:rsidRPr="00905A06">
        <w:rPr>
          <w:rFonts w:ascii="Tahoma" w:hAnsi="Tahoma" w:cs="Tahoma"/>
        </w:rPr>
        <w:t>M</w:t>
      </w:r>
      <w:r w:rsidR="00E937D0" w:rsidRPr="00905A06">
        <w:rPr>
          <w:rFonts w:ascii="Tahoma" w:hAnsi="Tahoma" w:cs="Tahoma"/>
        </w:rPr>
        <w:t>eeting.</w:t>
      </w:r>
    </w:p>
    <w:p w:rsidR="00E937D0" w:rsidRPr="00905A06" w:rsidRDefault="00E937D0" w:rsidP="00E937D0">
      <w:pPr>
        <w:pStyle w:val="BML2"/>
        <w:numPr>
          <w:ilvl w:val="0"/>
          <w:numId w:val="2"/>
        </w:numPr>
        <w:jc w:val="both"/>
        <w:rPr>
          <w:rFonts w:ascii="Tahoma" w:hAnsi="Tahoma" w:cs="Tahoma"/>
          <w:b/>
        </w:rPr>
      </w:pPr>
      <w:r w:rsidRPr="00905A06">
        <w:rPr>
          <w:rFonts w:ascii="Tahoma" w:hAnsi="Tahoma" w:cs="Tahoma"/>
          <w:b/>
        </w:rPr>
        <w:t xml:space="preserve">Manner and </w:t>
      </w:r>
      <w:r w:rsidR="00C02F40" w:rsidRPr="00905A06">
        <w:rPr>
          <w:rFonts w:ascii="Tahoma" w:hAnsi="Tahoma" w:cs="Tahoma"/>
          <w:b/>
        </w:rPr>
        <w:t xml:space="preserve">procedure of </w:t>
      </w:r>
      <w:r w:rsidRPr="00905A06">
        <w:rPr>
          <w:rFonts w:ascii="Tahoma" w:hAnsi="Tahoma" w:cs="Tahoma"/>
          <w:b/>
        </w:rPr>
        <w:t>correspondence voting or voting via electronic means</w:t>
      </w:r>
    </w:p>
    <w:p w:rsidR="00E937D0" w:rsidRPr="00905A06" w:rsidRDefault="00E937D0" w:rsidP="00E937D0">
      <w:pPr>
        <w:pStyle w:val="BML2"/>
        <w:numPr>
          <w:ilvl w:val="0"/>
          <w:numId w:val="0"/>
        </w:numPr>
        <w:jc w:val="both"/>
        <w:rPr>
          <w:rFonts w:ascii="Tahoma" w:hAnsi="Tahoma" w:cs="Tahoma"/>
        </w:rPr>
      </w:pPr>
      <w:r w:rsidRPr="00905A06">
        <w:rPr>
          <w:rFonts w:ascii="Tahoma" w:hAnsi="Tahoma" w:cs="Tahoma"/>
        </w:rPr>
        <w:t xml:space="preserve">The shareholders may also cast their votes by </w:t>
      </w:r>
      <w:r w:rsidR="00FB581A" w:rsidRPr="00905A06">
        <w:rPr>
          <w:rFonts w:ascii="Tahoma" w:hAnsi="Tahoma" w:cs="Tahoma"/>
        </w:rPr>
        <w:t xml:space="preserve">a </w:t>
      </w:r>
      <w:r w:rsidRPr="00905A06">
        <w:rPr>
          <w:rFonts w:ascii="Tahoma" w:hAnsi="Tahoma" w:cs="Tahoma"/>
        </w:rPr>
        <w:t>correspondence voting. The shareholder votes</w:t>
      </w:r>
      <w:r w:rsidR="00750AFD" w:rsidRPr="00905A06">
        <w:rPr>
          <w:rFonts w:ascii="Tahoma" w:hAnsi="Tahoma" w:cs="Tahoma"/>
        </w:rPr>
        <w:t xml:space="preserve"> in a way that he </w:t>
      </w:r>
      <w:r w:rsidR="00E80FD5" w:rsidRPr="00905A06">
        <w:rPr>
          <w:rFonts w:ascii="Tahoma" w:hAnsi="Tahoma" w:cs="Tahoma"/>
        </w:rPr>
        <w:t xml:space="preserve">delivers </w:t>
      </w:r>
      <w:r w:rsidRPr="00905A06">
        <w:rPr>
          <w:rFonts w:ascii="Tahoma" w:hAnsi="Tahoma" w:cs="Tahoma"/>
        </w:rPr>
        <w:t xml:space="preserve">the ballot </w:t>
      </w:r>
      <w:r w:rsidR="00750AFD" w:rsidRPr="00905A06">
        <w:rPr>
          <w:rFonts w:ascii="Tahoma" w:hAnsi="Tahoma" w:cs="Tahoma"/>
        </w:rPr>
        <w:t xml:space="preserve">for correspondence voting </w:t>
      </w:r>
      <w:r w:rsidR="00E80FD5" w:rsidRPr="00905A06">
        <w:rPr>
          <w:rFonts w:ascii="Tahoma" w:hAnsi="Tahoma" w:cs="Tahoma"/>
        </w:rPr>
        <w:t xml:space="preserve">to </w:t>
      </w:r>
      <w:r w:rsidRPr="00905A06">
        <w:rPr>
          <w:rFonts w:ascii="Tahoma" w:hAnsi="Tahoma" w:cs="Tahoma"/>
        </w:rPr>
        <w:t xml:space="preserve">the address of the </w:t>
      </w:r>
      <w:r w:rsidR="00E80FD5" w:rsidRPr="00905A06">
        <w:rPr>
          <w:rFonts w:ascii="Tahoma" w:hAnsi="Tahoma" w:cs="Tahoma"/>
        </w:rPr>
        <w:t xml:space="preserve">registered </w:t>
      </w:r>
      <w:r w:rsidRPr="00905A06">
        <w:rPr>
          <w:rFonts w:ascii="Tahoma" w:hAnsi="Tahoma" w:cs="Tahoma"/>
        </w:rPr>
        <w:t>seat of the Company: Nad Porubkou 2278/31a, Poruba, 708 00 Ostrava.</w:t>
      </w:r>
      <w:r w:rsidR="00750AFD" w:rsidRPr="00905A06">
        <w:rPr>
          <w:rFonts w:ascii="Tahoma" w:hAnsi="Tahoma" w:cs="Tahoma"/>
        </w:rPr>
        <w:t xml:space="preserve"> The ballot for correspondence voting must be delivered on the address of the </w:t>
      </w:r>
      <w:r w:rsidR="00E80FD5" w:rsidRPr="00905A06">
        <w:rPr>
          <w:rFonts w:ascii="Tahoma" w:hAnsi="Tahoma" w:cs="Tahoma"/>
        </w:rPr>
        <w:t xml:space="preserve">registered </w:t>
      </w:r>
      <w:r w:rsidR="00750AFD" w:rsidRPr="00905A06">
        <w:rPr>
          <w:rFonts w:ascii="Tahoma" w:hAnsi="Tahoma" w:cs="Tahoma"/>
        </w:rPr>
        <w:t xml:space="preserve">seat of the Company at least one (1) business day before the General </w:t>
      </w:r>
      <w:r w:rsidR="00E80FD5" w:rsidRPr="00905A06">
        <w:rPr>
          <w:rFonts w:ascii="Tahoma" w:hAnsi="Tahoma" w:cs="Tahoma"/>
        </w:rPr>
        <w:t>M</w:t>
      </w:r>
      <w:r w:rsidR="00750AFD" w:rsidRPr="00905A06">
        <w:rPr>
          <w:rFonts w:ascii="Tahoma" w:hAnsi="Tahoma" w:cs="Tahoma"/>
        </w:rPr>
        <w:t xml:space="preserve">eeting is </w:t>
      </w:r>
      <w:r w:rsidR="00E80FD5" w:rsidRPr="00905A06">
        <w:rPr>
          <w:rFonts w:ascii="Tahoma" w:hAnsi="Tahoma" w:cs="Tahoma"/>
        </w:rPr>
        <w:t>commenced</w:t>
      </w:r>
      <w:r w:rsidR="00750AFD" w:rsidRPr="00905A06">
        <w:rPr>
          <w:rFonts w:ascii="Tahoma" w:hAnsi="Tahoma" w:cs="Tahoma"/>
        </w:rPr>
        <w:t xml:space="preserve">. </w:t>
      </w:r>
    </w:p>
    <w:p w:rsidR="00750AFD" w:rsidRPr="00905A06" w:rsidRDefault="00750AFD" w:rsidP="00E937D0">
      <w:pPr>
        <w:pStyle w:val="BML2"/>
        <w:numPr>
          <w:ilvl w:val="0"/>
          <w:numId w:val="0"/>
        </w:numPr>
        <w:jc w:val="both"/>
        <w:rPr>
          <w:rFonts w:ascii="Tahoma" w:hAnsi="Tahoma" w:cs="Tahoma"/>
        </w:rPr>
      </w:pPr>
      <w:r w:rsidRPr="00905A06">
        <w:rPr>
          <w:rFonts w:ascii="Tahoma" w:hAnsi="Tahoma" w:cs="Tahoma"/>
        </w:rPr>
        <w:t xml:space="preserve">Those shareholders who vote by correspondence voting are deemed </w:t>
      </w:r>
      <w:r w:rsidR="00E80FD5" w:rsidRPr="00905A06">
        <w:rPr>
          <w:rFonts w:ascii="Tahoma" w:hAnsi="Tahoma" w:cs="Tahoma"/>
        </w:rPr>
        <w:t xml:space="preserve">to be </w:t>
      </w:r>
      <w:r w:rsidRPr="00905A06">
        <w:rPr>
          <w:rFonts w:ascii="Tahoma" w:hAnsi="Tahoma" w:cs="Tahoma"/>
        </w:rPr>
        <w:t xml:space="preserve">present at the General </w:t>
      </w:r>
      <w:r w:rsidR="00C844B8" w:rsidRPr="00905A06">
        <w:rPr>
          <w:rFonts w:ascii="Tahoma" w:hAnsi="Tahoma" w:cs="Tahoma"/>
        </w:rPr>
        <w:t>M</w:t>
      </w:r>
      <w:r w:rsidRPr="00905A06">
        <w:rPr>
          <w:rFonts w:ascii="Tahoma" w:hAnsi="Tahoma" w:cs="Tahoma"/>
        </w:rPr>
        <w:t>eeting but only for the purpose of voting for those agenda items for which they have casted votes by correspondence</w:t>
      </w:r>
      <w:r w:rsidR="00E80FD5" w:rsidRPr="00905A06">
        <w:rPr>
          <w:rFonts w:ascii="Tahoma" w:hAnsi="Tahoma" w:cs="Tahoma"/>
        </w:rPr>
        <w:t xml:space="preserve"> voting</w:t>
      </w:r>
      <w:r w:rsidRPr="00905A06">
        <w:rPr>
          <w:rFonts w:ascii="Tahoma" w:hAnsi="Tahoma" w:cs="Tahoma"/>
        </w:rPr>
        <w:t>.</w:t>
      </w:r>
    </w:p>
    <w:p w:rsidR="00750AFD" w:rsidRPr="00905A06" w:rsidRDefault="00750AFD" w:rsidP="00E937D0">
      <w:pPr>
        <w:pStyle w:val="BML2"/>
        <w:numPr>
          <w:ilvl w:val="0"/>
          <w:numId w:val="0"/>
        </w:numPr>
        <w:jc w:val="both"/>
        <w:rPr>
          <w:rFonts w:ascii="Tahoma" w:hAnsi="Tahoma" w:cs="Tahoma"/>
        </w:rPr>
      </w:pPr>
      <w:r w:rsidRPr="00905A06">
        <w:rPr>
          <w:rFonts w:ascii="Tahoma" w:hAnsi="Tahoma" w:cs="Tahoma"/>
        </w:rPr>
        <w:t xml:space="preserve">The correspondence voting must include </w:t>
      </w:r>
      <w:r w:rsidR="006600C6" w:rsidRPr="00905A06">
        <w:rPr>
          <w:rFonts w:ascii="Tahoma" w:hAnsi="Tahoma" w:cs="Tahoma"/>
        </w:rPr>
        <w:t>pursuant to Article 14 par. 14.3</w:t>
      </w:r>
      <w:r w:rsidRPr="00905A06">
        <w:rPr>
          <w:rFonts w:ascii="Tahoma" w:hAnsi="Tahoma" w:cs="Tahoma"/>
        </w:rPr>
        <w:t xml:space="preserve"> of the Articles of Association of the Company:</w:t>
      </w:r>
    </w:p>
    <w:p w:rsidR="00750AFD" w:rsidRPr="00905A06" w:rsidRDefault="00750AFD" w:rsidP="00750AFD">
      <w:pPr>
        <w:pStyle w:val="BML2"/>
        <w:numPr>
          <w:ilvl w:val="0"/>
          <w:numId w:val="5"/>
        </w:numPr>
        <w:jc w:val="both"/>
        <w:rPr>
          <w:rFonts w:ascii="Tahoma" w:hAnsi="Tahoma" w:cs="Tahoma"/>
        </w:rPr>
      </w:pPr>
      <w:r w:rsidRPr="00905A06">
        <w:rPr>
          <w:rFonts w:ascii="Tahoma" w:hAnsi="Tahoma" w:cs="Tahoma"/>
        </w:rPr>
        <w:t>Name, surname, date of birth and residence address of a shareholder (if a shareholder is an individual) or a representative of a shareholder,</w:t>
      </w:r>
    </w:p>
    <w:p w:rsidR="00750AFD" w:rsidRPr="00905A06" w:rsidRDefault="00E80FD5" w:rsidP="00750AFD">
      <w:pPr>
        <w:pStyle w:val="BML2"/>
        <w:numPr>
          <w:ilvl w:val="0"/>
          <w:numId w:val="5"/>
        </w:numPr>
        <w:jc w:val="both"/>
        <w:rPr>
          <w:rFonts w:ascii="Tahoma" w:hAnsi="Tahoma" w:cs="Tahoma"/>
        </w:rPr>
      </w:pPr>
      <w:r w:rsidRPr="00905A06">
        <w:rPr>
          <w:rFonts w:ascii="Tahoma" w:hAnsi="Tahoma" w:cs="Tahoma"/>
        </w:rPr>
        <w:t xml:space="preserve">Business </w:t>
      </w:r>
      <w:r w:rsidR="00750AFD" w:rsidRPr="00905A06">
        <w:rPr>
          <w:rFonts w:ascii="Tahoma" w:hAnsi="Tahoma" w:cs="Tahoma"/>
        </w:rPr>
        <w:t xml:space="preserve">name, </w:t>
      </w:r>
      <w:r w:rsidRPr="00905A06">
        <w:rPr>
          <w:rFonts w:ascii="Tahoma" w:hAnsi="Tahoma" w:cs="Tahoma"/>
        </w:rPr>
        <w:t xml:space="preserve">registered </w:t>
      </w:r>
      <w:r w:rsidR="00750AFD" w:rsidRPr="00905A06">
        <w:rPr>
          <w:rFonts w:ascii="Tahoma" w:hAnsi="Tahoma" w:cs="Tahoma"/>
        </w:rPr>
        <w:t xml:space="preserve">seat and identification (registration) number of a shareholder (if a shareholder is a legal person), </w:t>
      </w:r>
    </w:p>
    <w:p w:rsidR="00750AFD" w:rsidRPr="00905A06" w:rsidRDefault="00750AFD" w:rsidP="00750AFD">
      <w:pPr>
        <w:pStyle w:val="BML2"/>
        <w:numPr>
          <w:ilvl w:val="0"/>
          <w:numId w:val="5"/>
        </w:numPr>
        <w:jc w:val="both"/>
        <w:rPr>
          <w:rFonts w:ascii="Tahoma" w:hAnsi="Tahoma" w:cs="Tahoma"/>
        </w:rPr>
      </w:pPr>
      <w:r w:rsidRPr="00905A06">
        <w:rPr>
          <w:rFonts w:ascii="Tahoma" w:hAnsi="Tahoma" w:cs="Tahoma"/>
        </w:rPr>
        <w:t>Agenda item to which the voting relates,</w:t>
      </w:r>
    </w:p>
    <w:p w:rsidR="00750AFD" w:rsidRPr="00905A06" w:rsidRDefault="00750AFD" w:rsidP="00750AFD">
      <w:pPr>
        <w:pStyle w:val="BML2"/>
        <w:numPr>
          <w:ilvl w:val="0"/>
          <w:numId w:val="5"/>
        </w:numPr>
        <w:jc w:val="both"/>
        <w:rPr>
          <w:rFonts w:ascii="Tahoma" w:hAnsi="Tahoma" w:cs="Tahoma"/>
        </w:rPr>
      </w:pPr>
      <w:r w:rsidRPr="00905A06">
        <w:rPr>
          <w:rFonts w:ascii="Tahoma" w:hAnsi="Tahoma" w:cs="Tahoma"/>
        </w:rPr>
        <w:lastRenderedPageBreak/>
        <w:t xml:space="preserve">Number and face value of shares of a shareholder which </w:t>
      </w:r>
      <w:r w:rsidR="00E80FD5" w:rsidRPr="00905A06">
        <w:rPr>
          <w:rFonts w:ascii="Tahoma" w:hAnsi="Tahoma" w:cs="Tahoma"/>
        </w:rPr>
        <w:t xml:space="preserve">are at </w:t>
      </w:r>
      <w:r w:rsidRPr="00905A06">
        <w:rPr>
          <w:rFonts w:ascii="Tahoma" w:hAnsi="Tahoma" w:cs="Tahoma"/>
        </w:rPr>
        <w:t>the shareholder</w:t>
      </w:r>
      <w:r w:rsidR="00E80FD5" w:rsidRPr="00905A06">
        <w:rPr>
          <w:rFonts w:ascii="Tahoma" w:hAnsi="Tahoma" w:cs="Tahoma"/>
        </w:rPr>
        <w:t>'s disposal</w:t>
      </w:r>
      <w:r w:rsidRPr="00905A06">
        <w:rPr>
          <w:rFonts w:ascii="Tahoma" w:hAnsi="Tahoma" w:cs="Tahoma"/>
        </w:rPr>
        <w:t>,</w:t>
      </w:r>
    </w:p>
    <w:p w:rsidR="00750AFD" w:rsidRPr="00905A06" w:rsidRDefault="00750AFD" w:rsidP="00750AFD">
      <w:pPr>
        <w:pStyle w:val="BML2"/>
        <w:numPr>
          <w:ilvl w:val="0"/>
          <w:numId w:val="5"/>
        </w:numPr>
        <w:jc w:val="both"/>
        <w:rPr>
          <w:rFonts w:ascii="Tahoma" w:hAnsi="Tahoma" w:cs="Tahoma"/>
        </w:rPr>
      </w:pPr>
      <w:r w:rsidRPr="00905A06">
        <w:rPr>
          <w:rFonts w:ascii="Tahoma" w:hAnsi="Tahoma" w:cs="Tahoma"/>
        </w:rPr>
        <w:t>Information whether a shareholder votes for, against or whether the shareholder abstains from voting, and</w:t>
      </w:r>
    </w:p>
    <w:p w:rsidR="008F4653" w:rsidRPr="00905A06" w:rsidRDefault="00750AFD" w:rsidP="00954F4A">
      <w:pPr>
        <w:pStyle w:val="BML2"/>
        <w:numPr>
          <w:ilvl w:val="0"/>
          <w:numId w:val="5"/>
        </w:numPr>
        <w:jc w:val="both"/>
        <w:rPr>
          <w:rFonts w:ascii="Tahoma" w:hAnsi="Tahoma" w:cs="Tahoma"/>
        </w:rPr>
      </w:pPr>
      <w:r w:rsidRPr="00905A06">
        <w:rPr>
          <w:rFonts w:ascii="Tahoma" w:hAnsi="Tahoma" w:cs="Tahoma"/>
        </w:rPr>
        <w:t>Notarized signature of a person who signs a correspondence voting. If a correspondence voting is signed by a representative of the shareholder, the Power of Attorney signed by the shareholder (if a shareholder is an individual) or signed by an authorized person on behalf of the shareholder (if a shareholder is a legal person)</w:t>
      </w:r>
      <w:r w:rsidR="00E80FD5" w:rsidRPr="00905A06">
        <w:rPr>
          <w:rFonts w:ascii="Tahoma" w:hAnsi="Tahoma" w:cs="Tahoma"/>
        </w:rPr>
        <w:t xml:space="preserve"> must be attached</w:t>
      </w:r>
      <w:r w:rsidRPr="00905A06">
        <w:rPr>
          <w:rFonts w:ascii="Tahoma" w:hAnsi="Tahoma" w:cs="Tahoma"/>
        </w:rPr>
        <w:t xml:space="preserve">. </w:t>
      </w:r>
      <w:r w:rsidR="00E80FD5" w:rsidRPr="00905A06">
        <w:rPr>
          <w:rFonts w:ascii="Tahoma" w:hAnsi="Tahoma" w:cs="Tahoma"/>
        </w:rPr>
        <w:t>The s</w:t>
      </w:r>
      <w:r w:rsidRPr="00905A06">
        <w:rPr>
          <w:rFonts w:ascii="Tahoma" w:hAnsi="Tahoma" w:cs="Tahoma"/>
        </w:rPr>
        <w:t>ignatures on the Power of Attorney must be notarized.</w:t>
      </w:r>
    </w:p>
    <w:p w:rsidR="00750AFD" w:rsidRPr="00905A06" w:rsidRDefault="008F4653" w:rsidP="008F4653">
      <w:pPr>
        <w:pStyle w:val="BML2"/>
        <w:numPr>
          <w:ilvl w:val="0"/>
          <w:numId w:val="0"/>
        </w:numPr>
        <w:ind w:left="360"/>
        <w:jc w:val="both"/>
        <w:rPr>
          <w:rFonts w:ascii="Tahoma" w:hAnsi="Tahoma" w:cs="Tahoma"/>
          <w:b/>
        </w:rPr>
      </w:pPr>
      <w:r w:rsidRPr="00905A06">
        <w:rPr>
          <w:rFonts w:ascii="Tahoma" w:hAnsi="Tahoma" w:cs="Tahoma"/>
        </w:rPr>
        <w:t>Correspondence voting of the shareholder that is a legal person must be accompanied by an original or certified copy of a registry extract or another reliable document that will prove the existence of the shareholder</w:t>
      </w:r>
      <w:r w:rsidR="00096C7A" w:rsidRPr="00905A06">
        <w:rPr>
          <w:rFonts w:ascii="Tahoma" w:hAnsi="Tahoma" w:cs="Tahoma"/>
        </w:rPr>
        <w:t xml:space="preserve"> and the authorization of the authorized person(s) to sign the correspondence voting on behalf of the shareholder or to sign the Power of Attorney based on which a proxy signed the correspondence voting. If these documents are not in Czech or English language, an </w:t>
      </w:r>
      <w:r w:rsidR="00096C7A" w:rsidRPr="00905A06">
        <w:rPr>
          <w:rFonts w:ascii="Tahoma" w:hAnsi="Tahoma" w:cs="Tahoma"/>
          <w:b/>
          <w:u w:val="single"/>
        </w:rPr>
        <w:t>official translation</w:t>
      </w:r>
      <w:r w:rsidR="00096C7A" w:rsidRPr="00905A06">
        <w:rPr>
          <w:rFonts w:ascii="Tahoma" w:hAnsi="Tahoma" w:cs="Tahoma"/>
        </w:rPr>
        <w:t xml:space="preserve"> of the documents or a necessary part thereof </w:t>
      </w:r>
      <w:r w:rsidR="00096C7A" w:rsidRPr="00905A06">
        <w:rPr>
          <w:rFonts w:ascii="Tahoma" w:hAnsi="Tahoma" w:cs="Tahoma"/>
          <w:b/>
          <w:u w:val="single"/>
        </w:rPr>
        <w:t>into Czech or English language shall be attached</w:t>
      </w:r>
      <w:r w:rsidR="00096C7A" w:rsidRPr="00905A06">
        <w:rPr>
          <w:rFonts w:ascii="Tahoma" w:hAnsi="Tahoma" w:cs="Tahoma"/>
          <w:b/>
        </w:rPr>
        <w:t xml:space="preserve">. These documents (except </w:t>
      </w:r>
      <w:r w:rsidR="004E66EF" w:rsidRPr="00905A06">
        <w:rPr>
          <w:rFonts w:ascii="Tahoma" w:hAnsi="Tahoma" w:cs="Tahoma"/>
          <w:b/>
        </w:rPr>
        <w:t xml:space="preserve">for </w:t>
      </w:r>
      <w:r w:rsidR="00096C7A" w:rsidRPr="00905A06">
        <w:rPr>
          <w:rFonts w:ascii="Tahoma" w:hAnsi="Tahoma" w:cs="Tahoma"/>
          <w:b/>
        </w:rPr>
        <w:t>the Power of Attorney) may not be older than three (3) months.</w:t>
      </w:r>
    </w:p>
    <w:p w:rsidR="00F93F9C" w:rsidRPr="00905A06" w:rsidRDefault="00954F4A" w:rsidP="008F4653">
      <w:pPr>
        <w:pStyle w:val="BML2"/>
        <w:numPr>
          <w:ilvl w:val="0"/>
          <w:numId w:val="0"/>
        </w:numPr>
        <w:ind w:left="360"/>
        <w:jc w:val="both"/>
        <w:rPr>
          <w:rFonts w:ascii="Tahoma" w:hAnsi="Tahoma" w:cs="Tahoma"/>
        </w:rPr>
      </w:pPr>
      <w:r w:rsidRPr="00905A06">
        <w:rPr>
          <w:rFonts w:ascii="Tahoma" w:hAnsi="Tahoma" w:cs="Tahoma"/>
        </w:rPr>
        <w:t>Starting on</w:t>
      </w:r>
      <w:r w:rsidR="00E07CC3" w:rsidRPr="00905A06">
        <w:rPr>
          <w:rFonts w:ascii="Tahoma" w:hAnsi="Tahoma" w:cs="Tahoma"/>
        </w:rPr>
        <w:t xml:space="preserve"> </w:t>
      </w:r>
      <w:r w:rsidR="00AE3F42" w:rsidRPr="00AE3F42">
        <w:rPr>
          <w:rFonts w:ascii="Tahoma" w:hAnsi="Tahoma" w:cs="Tahoma"/>
        </w:rPr>
        <w:t>January 2, 2017</w:t>
      </w:r>
      <w:r w:rsidRPr="00905A06">
        <w:rPr>
          <w:rFonts w:ascii="Tahoma" w:hAnsi="Tahoma" w:cs="Tahoma"/>
        </w:rPr>
        <w:t xml:space="preserve"> till the day of the General </w:t>
      </w:r>
      <w:r w:rsidR="00C844B8" w:rsidRPr="00905A06">
        <w:rPr>
          <w:rFonts w:ascii="Tahoma" w:hAnsi="Tahoma" w:cs="Tahoma"/>
        </w:rPr>
        <w:t>M</w:t>
      </w:r>
      <w:r w:rsidRPr="00905A06">
        <w:rPr>
          <w:rFonts w:ascii="Tahoma" w:hAnsi="Tahoma" w:cs="Tahoma"/>
        </w:rPr>
        <w:t>eeting (including)</w:t>
      </w:r>
      <w:r w:rsidR="00817EDF" w:rsidRPr="00905A06">
        <w:rPr>
          <w:rFonts w:ascii="Tahoma" w:hAnsi="Tahoma" w:cs="Tahoma"/>
        </w:rPr>
        <w:t>,</w:t>
      </w:r>
      <w:r w:rsidRPr="00905A06">
        <w:rPr>
          <w:rFonts w:ascii="Tahoma" w:hAnsi="Tahoma" w:cs="Tahoma"/>
        </w:rPr>
        <w:t xml:space="preserve"> a</w:t>
      </w:r>
      <w:r w:rsidR="00F93F9C" w:rsidRPr="00905A06">
        <w:rPr>
          <w:rFonts w:ascii="Tahoma" w:hAnsi="Tahoma" w:cs="Tahoma"/>
        </w:rPr>
        <w:t xml:space="preserve"> form for correspondence voting (ballot for correspondence voting) is available to the shareholders </w:t>
      </w:r>
      <w:r w:rsidRPr="00905A06">
        <w:rPr>
          <w:rFonts w:ascii="Tahoma" w:hAnsi="Tahoma" w:cs="Tahoma"/>
        </w:rPr>
        <w:t xml:space="preserve">for </w:t>
      </w:r>
      <w:r w:rsidR="000164DB" w:rsidRPr="00905A06">
        <w:rPr>
          <w:rFonts w:ascii="Tahoma" w:hAnsi="Tahoma" w:cs="Tahoma"/>
        </w:rPr>
        <w:t xml:space="preserve">inspection </w:t>
      </w:r>
      <w:r w:rsidRPr="00905A06">
        <w:rPr>
          <w:rFonts w:ascii="Tahoma" w:hAnsi="Tahoma" w:cs="Tahoma"/>
        </w:rPr>
        <w:t>and may be obtained at the registered seat of the Company on the address: Nad Porubkou 2278/31a, Poruba, 708 00 Ostrava</w:t>
      </w:r>
      <w:r w:rsidR="00817EDF" w:rsidRPr="00905A06">
        <w:rPr>
          <w:rFonts w:ascii="Tahoma" w:hAnsi="Tahoma" w:cs="Tahoma"/>
        </w:rPr>
        <w:t>,</w:t>
      </w:r>
      <w:r w:rsidRPr="00905A06">
        <w:rPr>
          <w:rFonts w:ascii="Tahoma" w:hAnsi="Tahoma" w:cs="Tahoma"/>
        </w:rPr>
        <w:t xml:space="preserve"> during the business days from </w:t>
      </w:r>
      <w:r w:rsidR="00C7111A" w:rsidRPr="00905A06">
        <w:rPr>
          <w:rFonts w:ascii="Tahoma" w:hAnsi="Tahoma" w:cs="Tahoma"/>
        </w:rPr>
        <w:t>10</w:t>
      </w:r>
      <w:r w:rsidR="0036126C" w:rsidRPr="00905A06">
        <w:rPr>
          <w:rFonts w:ascii="Tahoma" w:hAnsi="Tahoma" w:cs="Tahoma"/>
        </w:rPr>
        <w:t xml:space="preserve"> a.m. </w:t>
      </w:r>
      <w:r w:rsidRPr="00905A06">
        <w:rPr>
          <w:rFonts w:ascii="Tahoma" w:hAnsi="Tahoma" w:cs="Tahoma"/>
        </w:rPr>
        <w:t xml:space="preserve">to </w:t>
      </w:r>
      <w:r w:rsidR="00C7111A" w:rsidRPr="00905A06">
        <w:rPr>
          <w:rFonts w:ascii="Tahoma" w:hAnsi="Tahoma" w:cs="Tahoma"/>
        </w:rPr>
        <w:t>3</w:t>
      </w:r>
      <w:r w:rsidR="0036126C" w:rsidRPr="00905A06">
        <w:rPr>
          <w:rFonts w:ascii="Tahoma" w:hAnsi="Tahoma" w:cs="Tahoma"/>
        </w:rPr>
        <w:t xml:space="preserve"> p.m. </w:t>
      </w:r>
      <w:r w:rsidRPr="00905A06">
        <w:rPr>
          <w:rFonts w:ascii="Tahoma" w:hAnsi="Tahoma" w:cs="Tahoma"/>
        </w:rPr>
        <w:t xml:space="preserve">and as well </w:t>
      </w:r>
      <w:r w:rsidR="00817EDF" w:rsidRPr="00905A06">
        <w:rPr>
          <w:rFonts w:ascii="Tahoma" w:hAnsi="Tahoma" w:cs="Tahoma"/>
        </w:rPr>
        <w:t xml:space="preserve">as </w:t>
      </w:r>
      <w:r w:rsidRPr="00905A06">
        <w:rPr>
          <w:rFonts w:ascii="Tahoma" w:hAnsi="Tahoma" w:cs="Tahoma"/>
        </w:rPr>
        <w:t>on the Company´s website</w:t>
      </w:r>
      <w:r w:rsidR="00102A65" w:rsidRPr="00905A06">
        <w:rPr>
          <w:rFonts w:ascii="Tahoma" w:hAnsi="Tahoma" w:cs="Tahoma"/>
        </w:rPr>
        <w:t xml:space="preserve"> </w:t>
      </w:r>
      <w:hyperlink r:id="rId12" w:history="1">
        <w:r w:rsidR="005541A8" w:rsidRPr="00905A06">
          <w:rPr>
            <w:rStyle w:val="Hypertextovodkaz"/>
            <w:rFonts w:ascii="Tahoma" w:hAnsi="Tahoma" w:cs="Tahoma"/>
            <w:color w:val="auto"/>
          </w:rPr>
          <w:t>www.firma.kofola.cz</w:t>
        </w:r>
      </w:hyperlink>
      <w:r w:rsidR="005541A8" w:rsidRPr="00905A06">
        <w:rPr>
          <w:rFonts w:ascii="Tahoma" w:hAnsi="Tahoma" w:cs="Tahoma"/>
        </w:rPr>
        <w:t xml:space="preserve">, under the link “INVESTOR” </w:t>
      </w:r>
      <w:r w:rsidR="00817EDF" w:rsidRPr="00905A06">
        <w:rPr>
          <w:rFonts w:ascii="Tahoma" w:hAnsi="Tahoma" w:cs="Tahoma"/>
        </w:rPr>
        <w:t xml:space="preserve">in the </w:t>
      </w:r>
      <w:r w:rsidR="005541A8" w:rsidRPr="00905A06">
        <w:rPr>
          <w:rFonts w:ascii="Tahoma" w:hAnsi="Tahoma" w:cs="Tahoma"/>
        </w:rPr>
        <w:t>section “</w:t>
      </w:r>
      <w:r w:rsidR="00FC771C" w:rsidRPr="00905A06">
        <w:rPr>
          <w:rFonts w:ascii="Tahoma" w:hAnsi="Tahoma" w:cs="Tahoma"/>
        </w:rPr>
        <w:t>General meeting</w:t>
      </w:r>
      <w:r w:rsidR="00E07CC3" w:rsidRPr="00905A06">
        <w:rPr>
          <w:rFonts w:ascii="Tahoma" w:hAnsi="Tahoma" w:cs="Tahoma"/>
        </w:rPr>
        <w:t>”</w:t>
      </w:r>
      <w:r w:rsidR="005541A8" w:rsidRPr="00905A06">
        <w:rPr>
          <w:rFonts w:ascii="Tahoma" w:hAnsi="Tahoma" w:cs="Tahoma"/>
        </w:rPr>
        <w:t>.</w:t>
      </w:r>
    </w:p>
    <w:p w:rsidR="007620C2" w:rsidRPr="00905A06" w:rsidRDefault="007620C2" w:rsidP="007620C2">
      <w:pPr>
        <w:pStyle w:val="BML2"/>
        <w:numPr>
          <w:ilvl w:val="0"/>
          <w:numId w:val="0"/>
        </w:numPr>
        <w:ind w:left="360"/>
        <w:jc w:val="both"/>
        <w:rPr>
          <w:rFonts w:ascii="Tahoma" w:hAnsi="Tahoma" w:cs="Tahoma"/>
        </w:rPr>
      </w:pPr>
      <w:r w:rsidRPr="00905A06">
        <w:rPr>
          <w:rFonts w:ascii="Tahoma" w:hAnsi="Tahoma" w:cs="Tahoma"/>
        </w:rPr>
        <w:t>Correspondence voting may be approved by the Company even if any of the documents mentioned above were not</w:t>
      </w:r>
      <w:r w:rsidR="003A7630">
        <w:rPr>
          <w:rFonts w:ascii="Tahoma" w:hAnsi="Tahoma" w:cs="Tahoma"/>
        </w:rPr>
        <w:t xml:space="preserve"> submitted </w:t>
      </w:r>
      <w:r w:rsidRPr="00905A06">
        <w:rPr>
          <w:rFonts w:ascii="Tahoma" w:hAnsi="Tahoma" w:cs="Tahoma"/>
        </w:rPr>
        <w:t xml:space="preserve">or </w:t>
      </w:r>
      <w:r w:rsidR="003A7630">
        <w:rPr>
          <w:rFonts w:ascii="Tahoma" w:hAnsi="Tahoma" w:cs="Tahoma"/>
        </w:rPr>
        <w:t xml:space="preserve">if they were submitted being not notarized, </w:t>
      </w:r>
      <w:r w:rsidR="00543513" w:rsidRPr="00905A06">
        <w:rPr>
          <w:rFonts w:ascii="Tahoma" w:hAnsi="Tahoma" w:cs="Tahoma"/>
        </w:rPr>
        <w:t xml:space="preserve">namely </w:t>
      </w:r>
      <w:r w:rsidRPr="00905A06">
        <w:rPr>
          <w:rFonts w:ascii="Tahoma" w:hAnsi="Tahoma" w:cs="Tahoma"/>
        </w:rPr>
        <w:t xml:space="preserve">in case when </w:t>
      </w:r>
      <w:r w:rsidR="00543513" w:rsidRPr="00905A06">
        <w:rPr>
          <w:rFonts w:ascii="Tahoma" w:hAnsi="Tahoma" w:cs="Tahoma"/>
        </w:rPr>
        <w:t>there are no doubts</w:t>
      </w:r>
      <w:r w:rsidR="00196DB0">
        <w:rPr>
          <w:rFonts w:ascii="Tahoma" w:hAnsi="Tahoma" w:cs="Tahoma"/>
        </w:rPr>
        <w:t xml:space="preserve"> as to the identity of thus</w:t>
      </w:r>
      <w:r w:rsidR="00C46737" w:rsidRPr="00905A06">
        <w:rPr>
          <w:rFonts w:ascii="Tahoma" w:hAnsi="Tahoma" w:cs="Tahoma"/>
        </w:rPr>
        <w:t xml:space="preserve"> voting</w:t>
      </w:r>
      <w:r w:rsidR="00543513" w:rsidRPr="00905A06">
        <w:rPr>
          <w:rFonts w:ascii="Tahoma" w:hAnsi="Tahoma" w:cs="Tahoma"/>
        </w:rPr>
        <w:t xml:space="preserve"> shareholder and his/her right to </w:t>
      </w:r>
      <w:r w:rsidR="00D21C6B">
        <w:rPr>
          <w:rFonts w:ascii="Tahoma" w:hAnsi="Tahoma" w:cs="Tahoma"/>
        </w:rPr>
        <w:t>vote</w:t>
      </w:r>
      <w:r w:rsidR="00543513" w:rsidRPr="00905A06">
        <w:rPr>
          <w:rFonts w:ascii="Tahoma" w:hAnsi="Tahoma" w:cs="Tahoma"/>
        </w:rPr>
        <w:t xml:space="preserve">. </w:t>
      </w:r>
    </w:p>
    <w:p w:rsidR="00954F4A" w:rsidRPr="00905A06" w:rsidRDefault="00954F4A" w:rsidP="008F4653">
      <w:pPr>
        <w:pStyle w:val="BML2"/>
        <w:numPr>
          <w:ilvl w:val="0"/>
          <w:numId w:val="0"/>
        </w:numPr>
        <w:ind w:left="360"/>
        <w:jc w:val="both"/>
        <w:rPr>
          <w:rFonts w:ascii="Tahoma" w:hAnsi="Tahoma" w:cs="Tahoma"/>
        </w:rPr>
      </w:pPr>
      <w:r w:rsidRPr="00905A06">
        <w:rPr>
          <w:rFonts w:ascii="Tahoma" w:hAnsi="Tahoma" w:cs="Tahoma"/>
        </w:rPr>
        <w:t>Correspondence voting that has been received by the Company cannot be changed or cancelled. If the shareholder</w:t>
      </w:r>
      <w:r w:rsidR="00817EDF" w:rsidRPr="00905A06">
        <w:rPr>
          <w:rFonts w:ascii="Tahoma" w:hAnsi="Tahoma" w:cs="Tahoma"/>
        </w:rPr>
        <w:t>,</w:t>
      </w:r>
      <w:r w:rsidRPr="00905A06">
        <w:rPr>
          <w:rFonts w:ascii="Tahoma" w:hAnsi="Tahoma" w:cs="Tahoma"/>
        </w:rPr>
        <w:t xml:space="preserve"> who cast votes </w:t>
      </w:r>
      <w:r w:rsidR="00817EDF" w:rsidRPr="00905A06">
        <w:rPr>
          <w:rFonts w:ascii="Tahoma" w:hAnsi="Tahoma" w:cs="Tahoma"/>
        </w:rPr>
        <w:t xml:space="preserve">via correspondence voting, </w:t>
      </w:r>
      <w:r w:rsidRPr="00905A06">
        <w:rPr>
          <w:rFonts w:ascii="Tahoma" w:hAnsi="Tahoma" w:cs="Tahoma"/>
        </w:rPr>
        <w:t xml:space="preserve">will be also present at the General </w:t>
      </w:r>
      <w:r w:rsidR="00C844B8" w:rsidRPr="00905A06">
        <w:rPr>
          <w:rFonts w:ascii="Tahoma" w:hAnsi="Tahoma" w:cs="Tahoma"/>
        </w:rPr>
        <w:t>M</w:t>
      </w:r>
      <w:r w:rsidRPr="00905A06">
        <w:rPr>
          <w:rFonts w:ascii="Tahoma" w:hAnsi="Tahoma" w:cs="Tahoma"/>
        </w:rPr>
        <w:t>eeting, correspondence voting is disregarded.</w:t>
      </w:r>
    </w:p>
    <w:p w:rsidR="008C0881" w:rsidRPr="00905A06" w:rsidRDefault="00D12CA4" w:rsidP="008C0881">
      <w:pPr>
        <w:pStyle w:val="BML2"/>
        <w:numPr>
          <w:ilvl w:val="0"/>
          <w:numId w:val="2"/>
        </w:numPr>
        <w:jc w:val="both"/>
        <w:rPr>
          <w:rFonts w:ascii="Tahoma" w:hAnsi="Tahoma" w:cs="Tahoma"/>
          <w:b/>
        </w:rPr>
      </w:pPr>
      <w:r w:rsidRPr="00905A06">
        <w:rPr>
          <w:rFonts w:ascii="Tahoma" w:hAnsi="Tahoma" w:cs="Tahoma"/>
          <w:b/>
        </w:rPr>
        <w:t>Information about</w:t>
      </w:r>
      <w:r w:rsidR="008C0881" w:rsidRPr="00905A06">
        <w:rPr>
          <w:rFonts w:ascii="Tahoma" w:hAnsi="Tahoma" w:cs="Tahoma"/>
          <w:b/>
        </w:rPr>
        <w:t xml:space="preserve"> the manner and place for obtaining documents</w:t>
      </w:r>
    </w:p>
    <w:p w:rsidR="000164DB" w:rsidRPr="00905A06" w:rsidRDefault="008C0881" w:rsidP="008C0881">
      <w:pPr>
        <w:pStyle w:val="BML2"/>
        <w:numPr>
          <w:ilvl w:val="0"/>
          <w:numId w:val="0"/>
        </w:numPr>
        <w:ind w:left="360"/>
        <w:jc w:val="both"/>
        <w:rPr>
          <w:rFonts w:ascii="Tahoma" w:hAnsi="Tahoma" w:cs="Tahoma"/>
        </w:rPr>
      </w:pPr>
      <w:r w:rsidRPr="00905A06">
        <w:rPr>
          <w:rFonts w:ascii="Tahoma" w:hAnsi="Tahoma" w:cs="Tahoma"/>
        </w:rPr>
        <w:t xml:space="preserve">The documents referred to in </w:t>
      </w:r>
      <w:r w:rsidR="007620C2" w:rsidRPr="00905A06">
        <w:rPr>
          <w:rFonts w:ascii="Tahoma" w:hAnsi="Tahoma" w:cs="Tahoma"/>
        </w:rPr>
        <w:t>provision</w:t>
      </w:r>
      <w:r w:rsidR="00E07CC3" w:rsidRPr="00905A06">
        <w:rPr>
          <w:rFonts w:ascii="Tahoma" w:hAnsi="Tahoma" w:cs="Tahoma"/>
        </w:rPr>
        <w:t xml:space="preserve"> 120</w:t>
      </w:r>
      <w:r w:rsidRPr="00905A06">
        <w:rPr>
          <w:rFonts w:ascii="Tahoma" w:hAnsi="Tahoma" w:cs="Tahoma"/>
        </w:rPr>
        <w:t>b</w:t>
      </w:r>
      <w:r w:rsidR="00A91B25" w:rsidRPr="00905A06">
        <w:rPr>
          <w:rFonts w:ascii="Tahoma" w:hAnsi="Tahoma" w:cs="Tahoma"/>
        </w:rPr>
        <w:t xml:space="preserve">, par. </w:t>
      </w:r>
      <w:r w:rsidRPr="00905A06">
        <w:rPr>
          <w:rFonts w:ascii="Tahoma" w:hAnsi="Tahoma" w:cs="Tahoma"/>
        </w:rPr>
        <w:t xml:space="preserve">1 of the Act No. 256/2004 Coll., Capital Market Undertakings Act, namely invitation to the General </w:t>
      </w:r>
      <w:r w:rsidR="00D12CA4" w:rsidRPr="00905A06">
        <w:rPr>
          <w:rFonts w:ascii="Tahoma" w:hAnsi="Tahoma" w:cs="Tahoma"/>
        </w:rPr>
        <w:t>M</w:t>
      </w:r>
      <w:r w:rsidRPr="00905A06">
        <w:rPr>
          <w:rFonts w:ascii="Tahoma" w:hAnsi="Tahoma" w:cs="Tahoma"/>
        </w:rPr>
        <w:t>eeting</w:t>
      </w:r>
      <w:r w:rsidR="00A91B25" w:rsidRPr="00905A06">
        <w:rPr>
          <w:rFonts w:ascii="Tahoma" w:hAnsi="Tahoma" w:cs="Tahoma"/>
        </w:rPr>
        <w:t xml:space="preserve"> and other documents related to the agenda of the General </w:t>
      </w:r>
      <w:r w:rsidR="00A91B25" w:rsidRPr="004249A0">
        <w:rPr>
          <w:rFonts w:ascii="Tahoma" w:hAnsi="Tahoma" w:cs="Tahoma"/>
        </w:rPr>
        <w:t>Meeting</w:t>
      </w:r>
      <w:r w:rsidRPr="004249A0">
        <w:rPr>
          <w:rFonts w:ascii="Tahoma" w:hAnsi="Tahoma" w:cs="Tahoma"/>
        </w:rPr>
        <w:t xml:space="preserve">, </w:t>
      </w:r>
      <w:r w:rsidR="00C46737" w:rsidRPr="004249A0">
        <w:rPr>
          <w:rFonts w:ascii="Tahoma" w:hAnsi="Tahoma" w:cs="Tahoma"/>
        </w:rPr>
        <w:t xml:space="preserve">unless </w:t>
      </w:r>
      <w:r w:rsidR="00A91B25" w:rsidRPr="004249A0">
        <w:rPr>
          <w:rFonts w:ascii="Tahoma" w:hAnsi="Tahoma" w:cs="Tahoma"/>
        </w:rPr>
        <w:t>the statutory provisions</w:t>
      </w:r>
      <w:r w:rsidR="004249A0" w:rsidRPr="004249A0">
        <w:rPr>
          <w:rFonts w:ascii="Tahoma" w:hAnsi="Tahoma" w:cs="Tahoma"/>
        </w:rPr>
        <w:t xml:space="preserve"> </w:t>
      </w:r>
      <w:r w:rsidR="00A91B25" w:rsidRPr="00905A06">
        <w:rPr>
          <w:rFonts w:ascii="Tahoma" w:hAnsi="Tahoma" w:cs="Tahoma"/>
        </w:rPr>
        <w:t>provide otherwise</w:t>
      </w:r>
      <w:r w:rsidR="00B67D07" w:rsidRPr="00905A06">
        <w:rPr>
          <w:rFonts w:ascii="Tahoma" w:hAnsi="Tahoma" w:cs="Tahoma"/>
        </w:rPr>
        <w:t xml:space="preserve">, </w:t>
      </w:r>
      <w:r w:rsidR="00404AFD" w:rsidRPr="00905A06">
        <w:rPr>
          <w:rFonts w:ascii="Tahoma" w:hAnsi="Tahoma" w:cs="Tahoma"/>
        </w:rPr>
        <w:t xml:space="preserve">a form for </w:t>
      </w:r>
      <w:r w:rsidR="00443389" w:rsidRPr="00905A06">
        <w:rPr>
          <w:rFonts w:ascii="Tahoma" w:hAnsi="Tahoma" w:cs="Tahoma"/>
        </w:rPr>
        <w:t xml:space="preserve">the </w:t>
      </w:r>
      <w:r w:rsidR="00404AFD" w:rsidRPr="00905A06">
        <w:rPr>
          <w:rFonts w:ascii="Tahoma" w:hAnsi="Tahoma" w:cs="Tahoma"/>
        </w:rPr>
        <w:t xml:space="preserve">correspondence voting, draft resolutions of the General </w:t>
      </w:r>
      <w:r w:rsidR="00443389" w:rsidRPr="00905A06">
        <w:rPr>
          <w:rFonts w:ascii="Tahoma" w:hAnsi="Tahoma" w:cs="Tahoma"/>
        </w:rPr>
        <w:t>M</w:t>
      </w:r>
      <w:r w:rsidR="00404AFD" w:rsidRPr="00905A06">
        <w:rPr>
          <w:rFonts w:ascii="Tahoma" w:hAnsi="Tahoma" w:cs="Tahoma"/>
        </w:rPr>
        <w:t xml:space="preserve">eeting </w:t>
      </w:r>
      <w:r w:rsidR="004D3074" w:rsidRPr="00905A06">
        <w:rPr>
          <w:rFonts w:ascii="Tahoma" w:hAnsi="Tahoma" w:cs="Tahoma"/>
        </w:rPr>
        <w:t>and/</w:t>
      </w:r>
      <w:r w:rsidR="00404AFD" w:rsidRPr="00905A06">
        <w:rPr>
          <w:rFonts w:ascii="Tahoma" w:hAnsi="Tahoma" w:cs="Tahoma"/>
        </w:rPr>
        <w:t xml:space="preserve">or opinions of the Board of Directors to the individual items on the proposed agenda of the General </w:t>
      </w:r>
      <w:r w:rsidR="00443389" w:rsidRPr="00905A06">
        <w:rPr>
          <w:rFonts w:ascii="Tahoma" w:hAnsi="Tahoma" w:cs="Tahoma"/>
        </w:rPr>
        <w:t>M</w:t>
      </w:r>
      <w:r w:rsidR="00404AFD" w:rsidRPr="00905A06">
        <w:rPr>
          <w:rFonts w:ascii="Tahoma" w:hAnsi="Tahoma" w:cs="Tahoma"/>
        </w:rPr>
        <w:t>eeting</w:t>
      </w:r>
      <w:r w:rsidR="006623ED" w:rsidRPr="00905A06">
        <w:rPr>
          <w:rFonts w:ascii="Tahoma" w:hAnsi="Tahoma" w:cs="Tahoma"/>
        </w:rPr>
        <w:t xml:space="preserve">, </w:t>
      </w:r>
      <w:r w:rsidR="00443389" w:rsidRPr="00905A06">
        <w:rPr>
          <w:rFonts w:ascii="Tahoma" w:hAnsi="Tahoma" w:cs="Tahoma"/>
        </w:rPr>
        <w:t xml:space="preserve">written </w:t>
      </w:r>
      <w:r w:rsidR="006623ED" w:rsidRPr="00905A06">
        <w:rPr>
          <w:rFonts w:ascii="Tahoma" w:hAnsi="Tahoma" w:cs="Tahoma"/>
        </w:rPr>
        <w:t xml:space="preserve">version of received proposals or counterproposals of the shareholders, as well as a form of a Power of Attorney to represent the shareholder at the General </w:t>
      </w:r>
      <w:r w:rsidR="00443389" w:rsidRPr="00905A06">
        <w:rPr>
          <w:rFonts w:ascii="Tahoma" w:hAnsi="Tahoma" w:cs="Tahoma"/>
        </w:rPr>
        <w:t>M</w:t>
      </w:r>
      <w:r w:rsidR="006623ED" w:rsidRPr="00905A06">
        <w:rPr>
          <w:rFonts w:ascii="Tahoma" w:hAnsi="Tahoma" w:cs="Tahoma"/>
        </w:rPr>
        <w:t xml:space="preserve">eeting are available </w:t>
      </w:r>
      <w:r w:rsidR="000164DB" w:rsidRPr="00905A06">
        <w:rPr>
          <w:rFonts w:ascii="Tahoma" w:hAnsi="Tahoma" w:cs="Tahoma"/>
        </w:rPr>
        <w:t xml:space="preserve">for inspection at the registered seat of the Company </w:t>
      </w:r>
      <w:r w:rsidR="004B345D" w:rsidRPr="00905A06">
        <w:rPr>
          <w:rFonts w:ascii="Tahoma" w:hAnsi="Tahoma" w:cs="Tahoma"/>
        </w:rPr>
        <w:t xml:space="preserve">at </w:t>
      </w:r>
      <w:r w:rsidR="000164DB" w:rsidRPr="00905A06">
        <w:rPr>
          <w:rFonts w:ascii="Tahoma" w:hAnsi="Tahoma" w:cs="Tahoma"/>
        </w:rPr>
        <w:t>the address of Nad Porubkou 2278/31a, Poruba, 708 00 Ostrava</w:t>
      </w:r>
      <w:r w:rsidR="00443389" w:rsidRPr="00905A06">
        <w:rPr>
          <w:rFonts w:ascii="Tahoma" w:hAnsi="Tahoma" w:cs="Tahoma"/>
        </w:rPr>
        <w:t>,</w:t>
      </w:r>
      <w:r w:rsidR="000164DB" w:rsidRPr="00905A06">
        <w:rPr>
          <w:rFonts w:ascii="Tahoma" w:hAnsi="Tahoma" w:cs="Tahoma"/>
        </w:rPr>
        <w:t xml:space="preserve"> during business days</w:t>
      </w:r>
      <w:r w:rsidR="00443389" w:rsidRPr="00905A06">
        <w:rPr>
          <w:rFonts w:ascii="Tahoma" w:hAnsi="Tahoma" w:cs="Tahoma"/>
        </w:rPr>
        <w:t>,</w:t>
      </w:r>
      <w:r w:rsidR="000164DB" w:rsidRPr="00905A06">
        <w:rPr>
          <w:rFonts w:ascii="Tahoma" w:hAnsi="Tahoma" w:cs="Tahoma"/>
        </w:rPr>
        <w:t xml:space="preserve"> from </w:t>
      </w:r>
      <w:r w:rsidR="00C7111A" w:rsidRPr="00905A06">
        <w:rPr>
          <w:rFonts w:ascii="Tahoma" w:hAnsi="Tahoma" w:cs="Tahoma"/>
        </w:rPr>
        <w:t>10</w:t>
      </w:r>
      <w:r w:rsidR="0036126C" w:rsidRPr="00905A06">
        <w:rPr>
          <w:rFonts w:ascii="Tahoma" w:hAnsi="Tahoma" w:cs="Tahoma"/>
        </w:rPr>
        <w:t xml:space="preserve"> a.m. </w:t>
      </w:r>
      <w:r w:rsidR="000164DB" w:rsidRPr="00905A06">
        <w:rPr>
          <w:rFonts w:ascii="Tahoma" w:hAnsi="Tahoma" w:cs="Tahoma"/>
        </w:rPr>
        <w:t xml:space="preserve">to </w:t>
      </w:r>
      <w:r w:rsidR="00C7111A" w:rsidRPr="00905A06">
        <w:rPr>
          <w:rFonts w:ascii="Tahoma" w:hAnsi="Tahoma" w:cs="Tahoma"/>
        </w:rPr>
        <w:t>3</w:t>
      </w:r>
      <w:r w:rsidR="0036126C" w:rsidRPr="00905A06">
        <w:rPr>
          <w:rFonts w:ascii="Tahoma" w:hAnsi="Tahoma" w:cs="Tahoma"/>
        </w:rPr>
        <w:t xml:space="preserve"> p.m. </w:t>
      </w:r>
      <w:r w:rsidR="006623ED" w:rsidRPr="00905A06">
        <w:rPr>
          <w:rFonts w:ascii="Tahoma" w:hAnsi="Tahoma" w:cs="Tahoma"/>
        </w:rPr>
        <w:t xml:space="preserve">starting on </w:t>
      </w:r>
      <w:r w:rsidR="00AE3F42">
        <w:rPr>
          <w:rFonts w:ascii="Tahoma" w:hAnsi="Tahoma" w:cs="Tahoma"/>
        </w:rPr>
        <w:t>January 2, 2017</w:t>
      </w:r>
      <w:r w:rsidR="006623ED" w:rsidRPr="00905A06">
        <w:rPr>
          <w:rFonts w:ascii="Tahoma" w:hAnsi="Tahoma" w:cs="Tahoma"/>
        </w:rPr>
        <w:t xml:space="preserve"> </w:t>
      </w:r>
      <w:r w:rsidR="000164DB" w:rsidRPr="00905A06">
        <w:rPr>
          <w:rFonts w:ascii="Tahoma" w:hAnsi="Tahoma" w:cs="Tahoma"/>
        </w:rPr>
        <w:t xml:space="preserve">till the day of the General </w:t>
      </w:r>
      <w:r w:rsidR="00443389" w:rsidRPr="00905A06">
        <w:rPr>
          <w:rFonts w:ascii="Tahoma" w:hAnsi="Tahoma" w:cs="Tahoma"/>
        </w:rPr>
        <w:t>M</w:t>
      </w:r>
      <w:r w:rsidR="000164DB" w:rsidRPr="00905A06">
        <w:rPr>
          <w:rFonts w:ascii="Tahoma" w:hAnsi="Tahoma" w:cs="Tahoma"/>
        </w:rPr>
        <w:t>eeting (including).</w:t>
      </w:r>
    </w:p>
    <w:p w:rsidR="007A58D8" w:rsidRDefault="000164DB" w:rsidP="007A58D8">
      <w:pPr>
        <w:pStyle w:val="BML2"/>
        <w:numPr>
          <w:ilvl w:val="0"/>
          <w:numId w:val="0"/>
        </w:numPr>
        <w:ind w:left="360"/>
        <w:jc w:val="both"/>
        <w:rPr>
          <w:rFonts w:ascii="Tahoma" w:hAnsi="Tahoma" w:cs="Tahoma"/>
        </w:rPr>
      </w:pPr>
      <w:r w:rsidRPr="00905A06">
        <w:rPr>
          <w:rFonts w:ascii="Tahoma" w:hAnsi="Tahoma" w:cs="Tahoma"/>
        </w:rPr>
        <w:t>All these documents are also available to the shareholders on the Company´s website</w:t>
      </w:r>
      <w:r w:rsidR="004D3074" w:rsidRPr="00905A06">
        <w:rPr>
          <w:rFonts w:ascii="Tahoma" w:hAnsi="Tahoma" w:cs="Tahoma"/>
        </w:rPr>
        <w:t xml:space="preserve"> </w:t>
      </w:r>
      <w:hyperlink r:id="rId13" w:history="1">
        <w:r w:rsidR="005541A8" w:rsidRPr="00905A06">
          <w:rPr>
            <w:rStyle w:val="Hypertextovodkaz"/>
            <w:rFonts w:ascii="Tahoma" w:hAnsi="Tahoma" w:cs="Tahoma"/>
          </w:rPr>
          <w:t>www.firma.kofola.cz</w:t>
        </w:r>
      </w:hyperlink>
      <w:r w:rsidR="005541A8" w:rsidRPr="00905A06">
        <w:rPr>
          <w:rFonts w:ascii="Tahoma" w:hAnsi="Tahoma" w:cs="Tahoma"/>
        </w:rPr>
        <w:t xml:space="preserve">, under the link </w:t>
      </w:r>
      <w:r w:rsidRPr="00905A06">
        <w:rPr>
          <w:rFonts w:ascii="Tahoma" w:hAnsi="Tahoma" w:cs="Tahoma"/>
        </w:rPr>
        <w:t>“</w:t>
      </w:r>
      <w:r w:rsidR="004D3074" w:rsidRPr="00905A06">
        <w:rPr>
          <w:rFonts w:ascii="Tahoma" w:hAnsi="Tahoma" w:cs="Tahoma"/>
        </w:rPr>
        <w:t>INVESTOR</w:t>
      </w:r>
      <w:r w:rsidRPr="00905A06">
        <w:rPr>
          <w:rFonts w:ascii="Tahoma" w:hAnsi="Tahoma" w:cs="Tahoma"/>
        </w:rPr>
        <w:t>”</w:t>
      </w:r>
      <w:r w:rsidR="004D3074" w:rsidRPr="00905A06">
        <w:rPr>
          <w:rFonts w:ascii="Tahoma" w:hAnsi="Tahoma" w:cs="Tahoma"/>
        </w:rPr>
        <w:t xml:space="preserve"> </w:t>
      </w:r>
      <w:r w:rsidR="00443389" w:rsidRPr="00905A06">
        <w:rPr>
          <w:rFonts w:ascii="Tahoma" w:hAnsi="Tahoma" w:cs="Tahoma"/>
        </w:rPr>
        <w:t xml:space="preserve">in the </w:t>
      </w:r>
      <w:r w:rsidR="005541A8" w:rsidRPr="00905A06">
        <w:rPr>
          <w:rFonts w:ascii="Tahoma" w:hAnsi="Tahoma" w:cs="Tahoma"/>
        </w:rPr>
        <w:t>section “</w:t>
      </w:r>
      <w:r w:rsidR="00FC771C" w:rsidRPr="00905A06">
        <w:rPr>
          <w:rFonts w:ascii="Tahoma" w:hAnsi="Tahoma" w:cs="Tahoma"/>
        </w:rPr>
        <w:t>General meeting</w:t>
      </w:r>
      <w:r w:rsidR="005541A8" w:rsidRPr="00905A06">
        <w:rPr>
          <w:rFonts w:ascii="Tahoma" w:hAnsi="Tahoma" w:cs="Tahoma"/>
        </w:rPr>
        <w:t>”</w:t>
      </w:r>
      <w:r w:rsidR="00E07CC3" w:rsidRPr="00905A06">
        <w:rPr>
          <w:rFonts w:ascii="Tahoma" w:hAnsi="Tahoma" w:cs="Tahoma"/>
        </w:rPr>
        <w:t xml:space="preserve">, starting on </w:t>
      </w:r>
      <w:r w:rsidR="00AE3F42">
        <w:rPr>
          <w:rFonts w:ascii="Tahoma" w:hAnsi="Tahoma" w:cs="Tahoma"/>
        </w:rPr>
        <w:t>January 2, 2017</w:t>
      </w:r>
      <w:r w:rsidRPr="00905A06">
        <w:rPr>
          <w:rFonts w:ascii="Tahoma" w:hAnsi="Tahoma" w:cs="Tahoma"/>
        </w:rPr>
        <w:t>.</w:t>
      </w:r>
      <w:r w:rsidR="004D3074" w:rsidRPr="00905A06">
        <w:rPr>
          <w:rFonts w:ascii="Tahoma" w:hAnsi="Tahoma" w:cs="Tahoma"/>
        </w:rPr>
        <w:t xml:space="preserve"> </w:t>
      </w:r>
      <w:r w:rsidRPr="00905A06">
        <w:rPr>
          <w:rFonts w:ascii="Tahoma" w:hAnsi="Tahoma" w:cs="Tahoma"/>
        </w:rPr>
        <w:t>The information</w:t>
      </w:r>
      <w:r w:rsidR="00443389" w:rsidRPr="00905A06">
        <w:rPr>
          <w:rFonts w:ascii="Tahoma" w:hAnsi="Tahoma" w:cs="Tahoma"/>
        </w:rPr>
        <w:t xml:space="preserve"> for the shareholders will</w:t>
      </w:r>
      <w:r w:rsidRPr="00905A06">
        <w:rPr>
          <w:rFonts w:ascii="Tahoma" w:hAnsi="Tahoma" w:cs="Tahoma"/>
        </w:rPr>
        <w:t xml:space="preserve"> also be provided on the day and at the place of the General </w:t>
      </w:r>
      <w:r w:rsidR="00C844B8" w:rsidRPr="00905A06">
        <w:rPr>
          <w:rFonts w:ascii="Tahoma" w:hAnsi="Tahoma" w:cs="Tahoma"/>
        </w:rPr>
        <w:t>M</w:t>
      </w:r>
      <w:r w:rsidRPr="00905A06">
        <w:rPr>
          <w:rFonts w:ascii="Tahoma" w:hAnsi="Tahoma" w:cs="Tahoma"/>
        </w:rPr>
        <w:t xml:space="preserve">eeting. </w:t>
      </w:r>
    </w:p>
    <w:p w:rsidR="00F34B02" w:rsidRPr="00905A06" w:rsidRDefault="00F34B02" w:rsidP="007A58D8">
      <w:pPr>
        <w:pStyle w:val="BML2"/>
        <w:numPr>
          <w:ilvl w:val="0"/>
          <w:numId w:val="0"/>
        </w:numPr>
        <w:ind w:left="360"/>
        <w:jc w:val="both"/>
        <w:rPr>
          <w:rFonts w:ascii="Tahoma" w:hAnsi="Tahoma" w:cs="Tahoma"/>
        </w:rPr>
      </w:pPr>
    </w:p>
    <w:p w:rsidR="007A58D8" w:rsidRPr="00905A06" w:rsidRDefault="000164DB" w:rsidP="007A58D8">
      <w:pPr>
        <w:pStyle w:val="BML2"/>
        <w:numPr>
          <w:ilvl w:val="0"/>
          <w:numId w:val="0"/>
        </w:numPr>
        <w:ind w:left="360"/>
        <w:jc w:val="both"/>
        <w:rPr>
          <w:rFonts w:ascii="Tahoma" w:hAnsi="Tahoma" w:cs="Tahoma"/>
          <w:b/>
          <w:u w:val="single"/>
        </w:rPr>
      </w:pPr>
      <w:r w:rsidRPr="00905A06">
        <w:rPr>
          <w:rFonts w:ascii="Tahoma" w:hAnsi="Tahoma" w:cs="Tahoma"/>
          <w:b/>
          <w:u w:val="single"/>
        </w:rPr>
        <w:lastRenderedPageBreak/>
        <w:t xml:space="preserve">Draft resolutions on the individual items of the agenda of the General </w:t>
      </w:r>
      <w:r w:rsidR="0024642E" w:rsidRPr="00905A06">
        <w:rPr>
          <w:rFonts w:ascii="Tahoma" w:hAnsi="Tahoma" w:cs="Tahoma"/>
          <w:b/>
          <w:u w:val="single"/>
        </w:rPr>
        <w:t>M</w:t>
      </w:r>
      <w:r w:rsidRPr="00905A06">
        <w:rPr>
          <w:rFonts w:ascii="Tahoma" w:hAnsi="Tahoma" w:cs="Tahoma"/>
          <w:b/>
          <w:u w:val="single"/>
        </w:rPr>
        <w:t>eeting and their reasoning:</w:t>
      </w:r>
    </w:p>
    <w:p w:rsidR="00B67D07" w:rsidRPr="00905A06" w:rsidRDefault="00B67D07" w:rsidP="008C0881">
      <w:pPr>
        <w:pStyle w:val="BML2"/>
        <w:numPr>
          <w:ilvl w:val="0"/>
          <w:numId w:val="0"/>
        </w:numPr>
        <w:ind w:left="360"/>
        <w:jc w:val="both"/>
        <w:rPr>
          <w:rFonts w:ascii="Tahoma" w:hAnsi="Tahoma" w:cs="Tahoma"/>
          <w:b/>
        </w:rPr>
      </w:pPr>
    </w:p>
    <w:p w:rsidR="000164DB" w:rsidRPr="00905A06" w:rsidRDefault="00575DBD" w:rsidP="008C0881">
      <w:pPr>
        <w:pStyle w:val="BML2"/>
        <w:numPr>
          <w:ilvl w:val="0"/>
          <w:numId w:val="0"/>
        </w:numPr>
        <w:ind w:left="360"/>
        <w:jc w:val="both"/>
        <w:rPr>
          <w:rFonts w:ascii="Tahoma" w:hAnsi="Tahoma" w:cs="Tahoma"/>
          <w:b/>
        </w:rPr>
      </w:pPr>
      <w:r>
        <w:rPr>
          <w:rFonts w:ascii="Tahoma" w:hAnsi="Tahoma" w:cs="Tahoma"/>
          <w:b/>
        </w:rPr>
        <w:t>Para</w:t>
      </w:r>
      <w:r w:rsidR="00777913">
        <w:rPr>
          <w:rFonts w:ascii="Tahoma" w:hAnsi="Tahoma" w:cs="Tahoma"/>
          <w:b/>
        </w:rPr>
        <w:t>graph</w:t>
      </w:r>
      <w:r w:rsidR="000164DB" w:rsidRPr="00905A06">
        <w:rPr>
          <w:rFonts w:ascii="Tahoma" w:hAnsi="Tahoma" w:cs="Tahoma"/>
          <w:b/>
        </w:rPr>
        <w:t xml:space="preserve"> 2: Approval of the Rules of Procedure </w:t>
      </w:r>
      <w:r w:rsidR="00F43C2C" w:rsidRPr="00905A06">
        <w:rPr>
          <w:rFonts w:ascii="Tahoma" w:hAnsi="Tahoma" w:cs="Tahoma"/>
          <w:b/>
        </w:rPr>
        <w:t xml:space="preserve">and Voting Rules </w:t>
      </w:r>
      <w:r w:rsidR="000164DB" w:rsidRPr="00905A06">
        <w:rPr>
          <w:rFonts w:ascii="Tahoma" w:hAnsi="Tahoma" w:cs="Tahoma"/>
          <w:b/>
        </w:rPr>
        <w:t xml:space="preserve">of the General </w:t>
      </w:r>
      <w:r w:rsidR="0024642E" w:rsidRPr="00905A06">
        <w:rPr>
          <w:rFonts w:ascii="Tahoma" w:hAnsi="Tahoma" w:cs="Tahoma"/>
          <w:b/>
        </w:rPr>
        <w:t>M</w:t>
      </w:r>
      <w:r w:rsidR="000164DB" w:rsidRPr="00905A06">
        <w:rPr>
          <w:rFonts w:ascii="Tahoma" w:hAnsi="Tahoma" w:cs="Tahoma"/>
          <w:b/>
        </w:rPr>
        <w:t>eeting</w:t>
      </w:r>
      <w:r w:rsidR="00610EBF" w:rsidRPr="00905A06">
        <w:rPr>
          <w:rFonts w:ascii="Tahoma" w:hAnsi="Tahoma" w:cs="Tahoma"/>
          <w:b/>
        </w:rPr>
        <w:t xml:space="preserve">, election of a chairman of the General </w:t>
      </w:r>
      <w:r w:rsidR="00C844B8" w:rsidRPr="00905A06">
        <w:rPr>
          <w:rFonts w:ascii="Tahoma" w:hAnsi="Tahoma" w:cs="Tahoma"/>
          <w:b/>
        </w:rPr>
        <w:t>M</w:t>
      </w:r>
      <w:r w:rsidR="00610EBF" w:rsidRPr="00905A06">
        <w:rPr>
          <w:rFonts w:ascii="Tahoma" w:hAnsi="Tahoma" w:cs="Tahoma"/>
          <w:b/>
        </w:rPr>
        <w:t>eeting, minute taker, minute verifiers and scrutinisers</w:t>
      </w:r>
      <w:r w:rsidR="00331722" w:rsidRPr="00905A06">
        <w:rPr>
          <w:rFonts w:ascii="Tahoma" w:hAnsi="Tahoma" w:cs="Tahoma"/>
          <w:b/>
        </w:rPr>
        <w:t xml:space="preserve">, </w:t>
      </w:r>
      <w:r w:rsidR="00331722" w:rsidRPr="00777913">
        <w:rPr>
          <w:rFonts w:ascii="Tahoma" w:hAnsi="Tahoma" w:cs="Tahoma"/>
          <w:b/>
        </w:rPr>
        <w:t xml:space="preserve">approval of </w:t>
      </w:r>
      <w:r w:rsidR="006B687D" w:rsidRPr="00777913">
        <w:rPr>
          <w:rFonts w:ascii="Tahoma" w:hAnsi="Tahoma" w:cs="Tahoma"/>
          <w:b/>
        </w:rPr>
        <w:t>audiovisual recording of</w:t>
      </w:r>
      <w:r w:rsidR="001B7344" w:rsidRPr="00777913">
        <w:rPr>
          <w:rFonts w:ascii="Tahoma" w:hAnsi="Tahoma" w:cs="Tahoma"/>
          <w:b/>
        </w:rPr>
        <w:t xml:space="preserve"> the General Meeting</w:t>
      </w:r>
    </w:p>
    <w:p w:rsidR="000164DB" w:rsidRPr="00905A06" w:rsidRDefault="000164DB" w:rsidP="008C0881">
      <w:pPr>
        <w:pStyle w:val="BML2"/>
        <w:numPr>
          <w:ilvl w:val="0"/>
          <w:numId w:val="0"/>
        </w:numPr>
        <w:ind w:left="360"/>
        <w:jc w:val="both"/>
        <w:rPr>
          <w:rFonts w:ascii="Tahoma" w:hAnsi="Tahoma" w:cs="Tahoma"/>
        </w:rPr>
      </w:pPr>
      <w:r w:rsidRPr="00905A06">
        <w:rPr>
          <w:rFonts w:ascii="Tahoma" w:hAnsi="Tahoma" w:cs="Tahoma"/>
          <w:u w:val="single"/>
        </w:rPr>
        <w:t>Draft resolution</w:t>
      </w:r>
      <w:r w:rsidR="001C72C9" w:rsidRPr="00905A06">
        <w:rPr>
          <w:rFonts w:ascii="Tahoma" w:hAnsi="Tahoma" w:cs="Tahoma"/>
          <w:u w:val="single"/>
        </w:rPr>
        <w:t xml:space="preserve"> (1)</w:t>
      </w:r>
      <w:r w:rsidRPr="00905A06">
        <w:rPr>
          <w:rFonts w:ascii="Tahoma" w:hAnsi="Tahoma" w:cs="Tahoma"/>
        </w:rPr>
        <w:t>:</w:t>
      </w:r>
    </w:p>
    <w:p w:rsidR="000164DB" w:rsidRPr="00905A06" w:rsidRDefault="000164DB" w:rsidP="008C0881">
      <w:pPr>
        <w:pStyle w:val="BML2"/>
        <w:numPr>
          <w:ilvl w:val="0"/>
          <w:numId w:val="0"/>
        </w:numPr>
        <w:ind w:left="360"/>
        <w:jc w:val="both"/>
        <w:rPr>
          <w:rFonts w:ascii="Tahoma" w:hAnsi="Tahoma" w:cs="Tahoma"/>
        </w:rPr>
      </w:pPr>
      <w:r w:rsidRPr="00905A06">
        <w:rPr>
          <w:rFonts w:ascii="Tahoma" w:hAnsi="Tahoma" w:cs="Tahoma"/>
        </w:rPr>
        <w:t xml:space="preserve">“The General </w:t>
      </w:r>
      <w:r w:rsidR="00F43C2C" w:rsidRPr="00905A06">
        <w:rPr>
          <w:rFonts w:ascii="Tahoma" w:hAnsi="Tahoma" w:cs="Tahoma"/>
        </w:rPr>
        <w:t>M</w:t>
      </w:r>
      <w:r w:rsidRPr="00905A06">
        <w:rPr>
          <w:rFonts w:ascii="Tahoma" w:hAnsi="Tahoma" w:cs="Tahoma"/>
        </w:rPr>
        <w:t xml:space="preserve">eeting approves the Rules of Procedure </w:t>
      </w:r>
      <w:r w:rsidR="00F43C2C" w:rsidRPr="00905A06">
        <w:rPr>
          <w:rFonts w:ascii="Tahoma" w:hAnsi="Tahoma" w:cs="Tahoma"/>
        </w:rPr>
        <w:t xml:space="preserve">and the Voting Rules </w:t>
      </w:r>
      <w:r w:rsidRPr="00905A06">
        <w:rPr>
          <w:rFonts w:ascii="Tahoma" w:hAnsi="Tahoma" w:cs="Tahoma"/>
        </w:rPr>
        <w:t xml:space="preserve">of the General </w:t>
      </w:r>
      <w:r w:rsidR="00F43C2C" w:rsidRPr="00905A06">
        <w:rPr>
          <w:rFonts w:ascii="Tahoma" w:hAnsi="Tahoma" w:cs="Tahoma"/>
        </w:rPr>
        <w:t>M</w:t>
      </w:r>
      <w:r w:rsidRPr="00905A06">
        <w:rPr>
          <w:rFonts w:ascii="Tahoma" w:hAnsi="Tahoma" w:cs="Tahoma"/>
        </w:rPr>
        <w:t>eeting of the company Kofola ČeskoSlovensko a.s. presented by the Board of Directors of the Company.”</w:t>
      </w:r>
    </w:p>
    <w:p w:rsidR="00A15EFF" w:rsidRPr="00905A06" w:rsidRDefault="008D2518" w:rsidP="008D2518">
      <w:pPr>
        <w:pStyle w:val="BML2"/>
        <w:numPr>
          <w:ilvl w:val="0"/>
          <w:numId w:val="0"/>
        </w:numPr>
        <w:ind w:left="284"/>
        <w:jc w:val="both"/>
        <w:rPr>
          <w:rFonts w:ascii="Tahoma" w:hAnsi="Tahoma" w:cs="Tahoma"/>
          <w:u w:val="single"/>
        </w:rPr>
      </w:pPr>
      <w:r w:rsidRPr="00905A06">
        <w:rPr>
          <w:rFonts w:ascii="Tahoma" w:hAnsi="Tahoma" w:cs="Tahoma"/>
          <w:u w:val="single"/>
        </w:rPr>
        <w:t xml:space="preserve">Reasoning: </w:t>
      </w:r>
    </w:p>
    <w:p w:rsidR="001C72C9" w:rsidRPr="00905A06" w:rsidRDefault="008D2518" w:rsidP="00F34B02">
      <w:pPr>
        <w:pStyle w:val="BML2"/>
        <w:numPr>
          <w:ilvl w:val="0"/>
          <w:numId w:val="0"/>
        </w:numPr>
        <w:ind w:left="360"/>
        <w:jc w:val="both"/>
        <w:rPr>
          <w:rFonts w:ascii="Tahoma" w:hAnsi="Tahoma" w:cs="Tahoma"/>
        </w:rPr>
      </w:pPr>
      <w:r w:rsidRPr="00905A06">
        <w:rPr>
          <w:rFonts w:ascii="Tahoma" w:hAnsi="Tahoma" w:cs="Tahoma"/>
        </w:rPr>
        <w:t>The Rules of Pro</w:t>
      </w:r>
      <w:r w:rsidR="004D3074" w:rsidRPr="00905A06">
        <w:rPr>
          <w:rFonts w:ascii="Tahoma" w:hAnsi="Tahoma" w:cs="Tahoma"/>
        </w:rPr>
        <w:t xml:space="preserve">cedure of the General </w:t>
      </w:r>
      <w:r w:rsidR="00C844B8" w:rsidRPr="00905A06">
        <w:rPr>
          <w:rFonts w:ascii="Tahoma" w:hAnsi="Tahoma" w:cs="Tahoma"/>
        </w:rPr>
        <w:t>M</w:t>
      </w:r>
      <w:r w:rsidR="004D3074" w:rsidRPr="00905A06">
        <w:rPr>
          <w:rFonts w:ascii="Tahoma" w:hAnsi="Tahoma" w:cs="Tahoma"/>
        </w:rPr>
        <w:t xml:space="preserve">eeting </w:t>
      </w:r>
      <w:r w:rsidR="00E8328F" w:rsidRPr="00905A06">
        <w:rPr>
          <w:rFonts w:ascii="Tahoma" w:hAnsi="Tahoma" w:cs="Tahoma"/>
        </w:rPr>
        <w:t xml:space="preserve">is an instrument foreseen </w:t>
      </w:r>
      <w:r w:rsidRPr="00905A06">
        <w:rPr>
          <w:rFonts w:ascii="Tahoma" w:hAnsi="Tahoma" w:cs="Tahoma"/>
        </w:rPr>
        <w:t>by the Articles of Association</w:t>
      </w:r>
      <w:r w:rsidR="00F43C2C" w:rsidRPr="00905A06">
        <w:rPr>
          <w:rFonts w:ascii="Tahoma" w:hAnsi="Tahoma" w:cs="Tahoma"/>
        </w:rPr>
        <w:t xml:space="preserve"> of the Company</w:t>
      </w:r>
      <w:r w:rsidRPr="00905A06">
        <w:rPr>
          <w:rFonts w:ascii="Tahoma" w:hAnsi="Tahoma" w:cs="Tahoma"/>
        </w:rPr>
        <w:t xml:space="preserve">. The Rules of Procedure </w:t>
      </w:r>
      <w:r w:rsidR="00F43C2C" w:rsidRPr="00905A06">
        <w:rPr>
          <w:rFonts w:ascii="Tahoma" w:hAnsi="Tahoma" w:cs="Tahoma"/>
        </w:rPr>
        <w:t xml:space="preserve">and the Voting Rules </w:t>
      </w:r>
      <w:r w:rsidRPr="00905A06">
        <w:rPr>
          <w:rFonts w:ascii="Tahoma" w:hAnsi="Tahoma" w:cs="Tahoma"/>
        </w:rPr>
        <w:t>pr</w:t>
      </w:r>
      <w:r w:rsidR="00E8328F" w:rsidRPr="00905A06">
        <w:rPr>
          <w:rFonts w:ascii="Tahoma" w:hAnsi="Tahoma" w:cs="Tahoma"/>
        </w:rPr>
        <w:t>esented by Board of Directors are</w:t>
      </w:r>
      <w:r w:rsidRPr="00905A06">
        <w:rPr>
          <w:rFonts w:ascii="Tahoma" w:hAnsi="Tahoma" w:cs="Tahoma"/>
        </w:rPr>
        <w:t xml:space="preserve"> based on law and </w:t>
      </w:r>
      <w:r w:rsidR="00E8328F" w:rsidRPr="00905A06">
        <w:rPr>
          <w:rFonts w:ascii="Tahoma" w:hAnsi="Tahoma" w:cs="Tahoma"/>
        </w:rPr>
        <w:t>provision</w:t>
      </w:r>
      <w:r w:rsidR="00F43C2C" w:rsidRPr="00905A06">
        <w:rPr>
          <w:rFonts w:ascii="Tahoma" w:hAnsi="Tahoma" w:cs="Tahoma"/>
        </w:rPr>
        <w:t>s</w:t>
      </w:r>
      <w:r w:rsidR="00E8328F" w:rsidRPr="00905A06">
        <w:rPr>
          <w:rFonts w:ascii="Tahoma" w:hAnsi="Tahoma" w:cs="Tahoma"/>
        </w:rPr>
        <w:t xml:space="preserve"> of </w:t>
      </w:r>
      <w:r w:rsidRPr="00905A06">
        <w:rPr>
          <w:rFonts w:ascii="Tahoma" w:hAnsi="Tahoma" w:cs="Tahoma"/>
        </w:rPr>
        <w:t>the Articles of Association</w:t>
      </w:r>
      <w:r w:rsidR="00F43C2C" w:rsidRPr="00905A06">
        <w:rPr>
          <w:rFonts w:ascii="Tahoma" w:hAnsi="Tahoma" w:cs="Tahoma"/>
        </w:rPr>
        <w:t xml:space="preserve"> of the Company</w:t>
      </w:r>
      <w:r w:rsidRPr="00905A06">
        <w:rPr>
          <w:rFonts w:ascii="Tahoma" w:hAnsi="Tahoma" w:cs="Tahoma"/>
        </w:rPr>
        <w:t xml:space="preserve">. </w:t>
      </w:r>
      <w:r w:rsidR="005C718D" w:rsidRPr="00905A06">
        <w:rPr>
          <w:rFonts w:ascii="Tahoma" w:hAnsi="Tahoma" w:cs="Tahoma"/>
        </w:rPr>
        <w:t xml:space="preserve">Draft Rules of </w:t>
      </w:r>
      <w:r w:rsidR="00F43C2C" w:rsidRPr="00905A06">
        <w:rPr>
          <w:rFonts w:ascii="Tahoma" w:hAnsi="Tahoma" w:cs="Tahoma"/>
        </w:rPr>
        <w:t xml:space="preserve">Procedure and of the Voting Rules of </w:t>
      </w:r>
      <w:r w:rsidR="005C718D" w:rsidRPr="00905A06">
        <w:rPr>
          <w:rFonts w:ascii="Tahoma" w:hAnsi="Tahoma" w:cs="Tahoma"/>
        </w:rPr>
        <w:t>the General Meeting is</w:t>
      </w:r>
      <w:r w:rsidR="00C1086F">
        <w:rPr>
          <w:rFonts w:ascii="Tahoma" w:hAnsi="Tahoma" w:cs="Tahoma"/>
        </w:rPr>
        <w:t xml:space="preserve"> posted</w:t>
      </w:r>
      <w:r w:rsidR="005C718D" w:rsidRPr="00905A06">
        <w:rPr>
          <w:rFonts w:ascii="Tahoma" w:hAnsi="Tahoma" w:cs="Tahoma"/>
        </w:rPr>
        <w:t xml:space="preserve"> </w:t>
      </w:r>
      <w:r w:rsidR="00F34B02" w:rsidRPr="00905A06">
        <w:rPr>
          <w:rFonts w:ascii="Tahoma" w:hAnsi="Tahoma" w:cs="Tahoma"/>
        </w:rPr>
        <w:t xml:space="preserve">on the Company´s website </w:t>
      </w:r>
      <w:hyperlink r:id="rId14" w:history="1">
        <w:r w:rsidR="00F34B02" w:rsidRPr="00905A06">
          <w:rPr>
            <w:rStyle w:val="Hypertextovodkaz"/>
            <w:rFonts w:ascii="Tahoma" w:hAnsi="Tahoma" w:cs="Tahoma"/>
            <w:color w:val="auto"/>
          </w:rPr>
          <w:t>www.firma.kofola.cz</w:t>
        </w:r>
      </w:hyperlink>
      <w:r w:rsidR="00F34B02" w:rsidRPr="00905A06">
        <w:rPr>
          <w:rFonts w:ascii="Tahoma" w:hAnsi="Tahoma" w:cs="Tahoma"/>
        </w:rPr>
        <w:t>, under the link “INVESTOR” in the section “General meeting”.</w:t>
      </w:r>
    </w:p>
    <w:p w:rsidR="001C72C9" w:rsidRPr="00905A06" w:rsidRDefault="001C72C9" w:rsidP="001C72C9">
      <w:pPr>
        <w:ind w:left="284"/>
        <w:jc w:val="both"/>
        <w:rPr>
          <w:rFonts w:ascii="Tahoma" w:hAnsi="Tahoma" w:cs="Tahoma"/>
          <w:u w:val="single"/>
          <w:lang w:val="en-GB"/>
        </w:rPr>
      </w:pPr>
      <w:r w:rsidRPr="00905A06">
        <w:rPr>
          <w:rFonts w:ascii="Tahoma" w:hAnsi="Tahoma" w:cs="Tahoma"/>
          <w:u w:val="single"/>
          <w:lang w:val="en-GB"/>
        </w:rPr>
        <w:t>Draft resolution (2):</w:t>
      </w:r>
    </w:p>
    <w:p w:rsidR="001C72C9" w:rsidRDefault="001C72C9" w:rsidP="00F34B02">
      <w:pPr>
        <w:spacing w:after="0"/>
        <w:ind w:left="284"/>
        <w:jc w:val="both"/>
        <w:rPr>
          <w:rFonts w:ascii="Tahoma" w:hAnsi="Tahoma" w:cs="Tahoma"/>
          <w:lang w:val="en-GB"/>
        </w:rPr>
      </w:pPr>
      <w:r w:rsidRPr="00905A06">
        <w:rPr>
          <w:rFonts w:ascii="Tahoma" w:hAnsi="Tahoma" w:cs="Tahoma"/>
          <w:lang w:val="en-GB"/>
        </w:rPr>
        <w:t xml:space="preserve">“The General </w:t>
      </w:r>
      <w:r w:rsidR="00F43C2C" w:rsidRPr="00905A06">
        <w:rPr>
          <w:rFonts w:ascii="Tahoma" w:hAnsi="Tahoma" w:cs="Tahoma"/>
          <w:lang w:val="en-GB"/>
        </w:rPr>
        <w:t>M</w:t>
      </w:r>
      <w:r w:rsidRPr="00905A06">
        <w:rPr>
          <w:rFonts w:ascii="Tahoma" w:hAnsi="Tahoma" w:cs="Tahoma"/>
          <w:lang w:val="en-GB"/>
        </w:rPr>
        <w:t xml:space="preserve">eeting elects </w:t>
      </w:r>
      <w:r w:rsidR="00B67D07" w:rsidRPr="00905A06">
        <w:rPr>
          <w:rFonts w:ascii="Tahoma" w:hAnsi="Tahoma" w:cs="Tahoma"/>
          <w:lang w:val="en-GB"/>
        </w:rPr>
        <w:t xml:space="preserve">Mr Jakub Onisko </w:t>
      </w:r>
      <w:r w:rsidRPr="00905A06">
        <w:rPr>
          <w:rFonts w:ascii="Tahoma" w:hAnsi="Tahoma" w:cs="Tahoma"/>
          <w:lang w:val="en-GB"/>
        </w:rPr>
        <w:t xml:space="preserve">as a chairman of the General </w:t>
      </w:r>
      <w:r w:rsidR="00F43C2C" w:rsidRPr="00905A06">
        <w:rPr>
          <w:rFonts w:ascii="Tahoma" w:hAnsi="Tahoma" w:cs="Tahoma"/>
          <w:lang w:val="en-GB"/>
        </w:rPr>
        <w:t>M</w:t>
      </w:r>
      <w:r w:rsidRPr="00905A06">
        <w:rPr>
          <w:rFonts w:ascii="Tahoma" w:hAnsi="Tahoma" w:cs="Tahoma"/>
          <w:lang w:val="en-GB"/>
        </w:rPr>
        <w:t>eeting</w:t>
      </w:r>
      <w:r w:rsidR="005B67FE" w:rsidRPr="00905A06">
        <w:rPr>
          <w:rFonts w:ascii="Tahoma" w:hAnsi="Tahoma" w:cs="Tahoma"/>
          <w:lang w:val="en-GB"/>
        </w:rPr>
        <w:t xml:space="preserve">, </w:t>
      </w:r>
      <w:r w:rsidR="00B67D07" w:rsidRPr="00905A06">
        <w:rPr>
          <w:rFonts w:ascii="Tahoma" w:hAnsi="Tahoma" w:cs="Tahoma"/>
          <w:lang w:val="en-GB"/>
        </w:rPr>
        <w:t xml:space="preserve">Mr </w:t>
      </w:r>
      <w:r w:rsidR="00777913">
        <w:rPr>
          <w:rFonts w:ascii="Tahoma" w:hAnsi="Tahoma" w:cs="Tahoma"/>
          <w:lang w:val="en-GB"/>
        </w:rPr>
        <w:t xml:space="preserve">Pavel Jakubík </w:t>
      </w:r>
      <w:r w:rsidR="005B67FE" w:rsidRPr="00905A06">
        <w:rPr>
          <w:rFonts w:ascii="Tahoma" w:hAnsi="Tahoma" w:cs="Tahoma"/>
          <w:lang w:val="en-GB"/>
        </w:rPr>
        <w:t>as a minute taker</w:t>
      </w:r>
      <w:r w:rsidRPr="00905A06">
        <w:rPr>
          <w:rFonts w:ascii="Tahoma" w:hAnsi="Tahoma" w:cs="Tahoma"/>
          <w:lang w:val="en-GB"/>
        </w:rPr>
        <w:t xml:space="preserve">, </w:t>
      </w:r>
      <w:r w:rsidR="00B67D07" w:rsidRPr="00905A06">
        <w:rPr>
          <w:rFonts w:ascii="Tahoma" w:hAnsi="Tahoma" w:cs="Tahoma"/>
          <w:lang w:val="en-GB"/>
        </w:rPr>
        <w:t>Ms Beata</w:t>
      </w:r>
      <w:r w:rsidR="00F34B02">
        <w:rPr>
          <w:rFonts w:ascii="Tahoma" w:hAnsi="Tahoma" w:cs="Tahoma"/>
          <w:lang w:val="en-GB"/>
        </w:rPr>
        <w:t xml:space="preserve"> Pulcer</w:t>
      </w:r>
      <w:r w:rsidR="00B67D07" w:rsidRPr="00905A06">
        <w:rPr>
          <w:rFonts w:ascii="Tahoma" w:hAnsi="Tahoma" w:cs="Tahoma"/>
          <w:lang w:val="en-GB"/>
        </w:rPr>
        <w:t xml:space="preserve"> </w:t>
      </w:r>
      <w:r w:rsidRPr="00905A06">
        <w:rPr>
          <w:rFonts w:ascii="Tahoma" w:hAnsi="Tahoma" w:cs="Tahoma"/>
          <w:lang w:val="en-GB"/>
        </w:rPr>
        <w:t xml:space="preserve">as </w:t>
      </w:r>
      <w:r w:rsidR="00F34B02">
        <w:rPr>
          <w:rFonts w:ascii="Tahoma" w:hAnsi="Tahoma" w:cs="Tahoma"/>
          <w:lang w:val="en-GB"/>
        </w:rPr>
        <w:t>a minute verifier</w:t>
      </w:r>
      <w:r w:rsidR="00411D2A" w:rsidRPr="00905A06">
        <w:rPr>
          <w:rFonts w:ascii="Tahoma" w:hAnsi="Tahoma" w:cs="Tahoma"/>
          <w:lang w:val="en-GB"/>
        </w:rPr>
        <w:t>,</w:t>
      </w:r>
      <w:r w:rsidRPr="00905A06">
        <w:rPr>
          <w:rFonts w:ascii="Tahoma" w:hAnsi="Tahoma" w:cs="Tahoma"/>
          <w:lang w:val="en-GB"/>
        </w:rPr>
        <w:t xml:space="preserve"> and </w:t>
      </w:r>
      <w:r w:rsidR="00777913">
        <w:rPr>
          <w:rFonts w:ascii="Tahoma" w:hAnsi="Tahoma" w:cs="Tahoma"/>
          <w:lang w:val="en-GB"/>
        </w:rPr>
        <w:t>Ms Karin Josefusova</w:t>
      </w:r>
      <w:r w:rsidR="00F34B02">
        <w:rPr>
          <w:rFonts w:ascii="Tahoma" w:hAnsi="Tahoma" w:cs="Tahoma"/>
          <w:lang w:val="en-GB"/>
        </w:rPr>
        <w:t xml:space="preserve"> </w:t>
      </w:r>
      <w:r w:rsidRPr="00905A06">
        <w:rPr>
          <w:rFonts w:ascii="Tahoma" w:hAnsi="Tahoma" w:cs="Tahoma"/>
          <w:lang w:val="en-GB"/>
        </w:rPr>
        <w:t xml:space="preserve">as scrutiniser.” </w:t>
      </w:r>
    </w:p>
    <w:p w:rsidR="00F34B02" w:rsidRPr="00905A06" w:rsidRDefault="00F34B02" w:rsidP="00F34B02">
      <w:pPr>
        <w:spacing w:after="0"/>
        <w:ind w:left="284"/>
        <w:jc w:val="both"/>
        <w:rPr>
          <w:rFonts w:ascii="Tahoma" w:hAnsi="Tahoma" w:cs="Tahoma"/>
          <w:lang w:val="en-GB"/>
        </w:rPr>
      </w:pPr>
    </w:p>
    <w:p w:rsidR="001C72C9" w:rsidRPr="00905A06" w:rsidRDefault="001C72C9" w:rsidP="001C72C9">
      <w:pPr>
        <w:ind w:left="284"/>
        <w:jc w:val="both"/>
        <w:rPr>
          <w:rFonts w:ascii="Tahoma" w:hAnsi="Tahoma" w:cs="Tahoma"/>
          <w:u w:val="single"/>
          <w:lang w:val="en-GB"/>
        </w:rPr>
      </w:pPr>
      <w:r w:rsidRPr="00905A06">
        <w:rPr>
          <w:rFonts w:ascii="Tahoma" w:hAnsi="Tahoma" w:cs="Tahoma"/>
          <w:u w:val="single"/>
          <w:lang w:val="en-GB"/>
        </w:rPr>
        <w:t>Reasoning:</w:t>
      </w:r>
    </w:p>
    <w:p w:rsidR="001C72C9" w:rsidRPr="00905A06" w:rsidRDefault="001C72C9" w:rsidP="001C72C9">
      <w:pPr>
        <w:ind w:left="284"/>
        <w:jc w:val="both"/>
        <w:rPr>
          <w:rFonts w:ascii="Tahoma" w:hAnsi="Tahoma" w:cs="Tahoma"/>
          <w:lang w:val="en-GB"/>
        </w:rPr>
      </w:pPr>
      <w:r w:rsidRPr="00905A06">
        <w:rPr>
          <w:rFonts w:ascii="Tahoma" w:hAnsi="Tahoma" w:cs="Tahoma"/>
          <w:lang w:val="en-GB"/>
        </w:rPr>
        <w:t>Proposal for</w:t>
      </w:r>
      <w:r w:rsidR="00F43C2C" w:rsidRPr="00905A06">
        <w:rPr>
          <w:rFonts w:ascii="Tahoma" w:hAnsi="Tahoma" w:cs="Tahoma"/>
          <w:lang w:val="en-GB"/>
        </w:rPr>
        <w:t xml:space="preserve"> election of</w:t>
      </w:r>
      <w:r w:rsidRPr="00905A06">
        <w:rPr>
          <w:rFonts w:ascii="Tahoma" w:hAnsi="Tahoma" w:cs="Tahoma"/>
          <w:lang w:val="en-GB"/>
        </w:rPr>
        <w:t xml:space="preserve"> the bodies of the General </w:t>
      </w:r>
      <w:r w:rsidR="00C844B8" w:rsidRPr="00905A06">
        <w:rPr>
          <w:rFonts w:ascii="Tahoma" w:hAnsi="Tahoma" w:cs="Tahoma"/>
          <w:lang w:val="en-GB"/>
        </w:rPr>
        <w:t>M</w:t>
      </w:r>
      <w:r w:rsidRPr="00905A06">
        <w:rPr>
          <w:rFonts w:ascii="Tahoma" w:hAnsi="Tahoma" w:cs="Tahoma"/>
          <w:lang w:val="en-GB"/>
        </w:rPr>
        <w:t>eeting is based on statutory requirements and requirements laid down by the Articles of Association of the Company. The Board of Directors considers</w:t>
      </w:r>
      <w:r w:rsidR="001A5B10" w:rsidRPr="00905A06">
        <w:rPr>
          <w:rFonts w:ascii="Tahoma" w:hAnsi="Tahoma" w:cs="Tahoma"/>
          <w:lang w:val="en-GB"/>
        </w:rPr>
        <w:t xml:space="preserve"> the</w:t>
      </w:r>
      <w:r w:rsidRPr="00905A06">
        <w:rPr>
          <w:rFonts w:ascii="Tahoma" w:hAnsi="Tahoma" w:cs="Tahoma"/>
          <w:lang w:val="en-GB"/>
        </w:rPr>
        <w:t xml:space="preserve"> proposed persons</w:t>
      </w:r>
      <w:r w:rsidR="001A5B10" w:rsidRPr="00905A06">
        <w:rPr>
          <w:rFonts w:ascii="Tahoma" w:hAnsi="Tahoma" w:cs="Tahoma"/>
          <w:lang w:val="en-GB"/>
        </w:rPr>
        <w:t>,</w:t>
      </w:r>
      <w:r w:rsidRPr="00905A06">
        <w:rPr>
          <w:rFonts w:ascii="Tahoma" w:hAnsi="Tahoma" w:cs="Tahoma"/>
          <w:lang w:val="en-GB"/>
        </w:rPr>
        <w:t xml:space="preserve"> taking into account their qualification and experience</w:t>
      </w:r>
      <w:r w:rsidR="001A5B10" w:rsidRPr="00905A06">
        <w:rPr>
          <w:rFonts w:ascii="Tahoma" w:hAnsi="Tahoma" w:cs="Tahoma"/>
          <w:lang w:val="en-GB"/>
        </w:rPr>
        <w:t>,</w:t>
      </w:r>
      <w:r w:rsidRPr="00905A06">
        <w:rPr>
          <w:rFonts w:ascii="Tahoma" w:hAnsi="Tahoma" w:cs="Tahoma"/>
          <w:lang w:val="en-GB"/>
        </w:rPr>
        <w:t xml:space="preserve"> as suitable candidates for mentioned positions. </w:t>
      </w:r>
    </w:p>
    <w:p w:rsidR="001B7344" w:rsidRPr="00905A06" w:rsidRDefault="001B7344" w:rsidP="001B7344">
      <w:pPr>
        <w:ind w:left="284"/>
        <w:jc w:val="both"/>
        <w:rPr>
          <w:rFonts w:ascii="Tahoma" w:hAnsi="Tahoma" w:cs="Tahoma"/>
          <w:u w:val="single"/>
          <w:lang w:val="en-GB"/>
        </w:rPr>
      </w:pPr>
      <w:r w:rsidRPr="00905A06">
        <w:rPr>
          <w:rFonts w:ascii="Tahoma" w:hAnsi="Tahoma" w:cs="Tahoma"/>
          <w:u w:val="single"/>
          <w:lang w:val="en-GB"/>
        </w:rPr>
        <w:t>Draft resolution (3):</w:t>
      </w:r>
    </w:p>
    <w:p w:rsidR="00B42BE4" w:rsidRPr="00905A06" w:rsidRDefault="001B7344" w:rsidP="00B42BE4">
      <w:pPr>
        <w:ind w:left="284"/>
        <w:jc w:val="both"/>
        <w:rPr>
          <w:rFonts w:ascii="Tahoma" w:hAnsi="Tahoma" w:cs="Tahoma"/>
          <w:lang w:val="en-GB"/>
        </w:rPr>
      </w:pPr>
      <w:r w:rsidRPr="00905A06">
        <w:rPr>
          <w:rFonts w:ascii="Tahoma" w:hAnsi="Tahoma" w:cs="Tahoma"/>
          <w:lang w:val="en-GB"/>
        </w:rPr>
        <w:t xml:space="preserve">“The General Meeting approves </w:t>
      </w:r>
      <w:r w:rsidR="006B687D">
        <w:rPr>
          <w:rFonts w:ascii="Tahoma" w:hAnsi="Tahoma" w:cs="Tahoma"/>
          <w:lang w:val="en-GB"/>
        </w:rPr>
        <w:t xml:space="preserve">making </w:t>
      </w:r>
      <w:r w:rsidR="00777913" w:rsidRPr="006B687D">
        <w:rPr>
          <w:rFonts w:ascii="Tahoma" w:hAnsi="Tahoma" w:cs="Tahoma"/>
          <w:lang w:val="en-GB"/>
        </w:rPr>
        <w:t>audio-visual</w:t>
      </w:r>
      <w:r w:rsidR="00A94F39" w:rsidRPr="006B687D">
        <w:rPr>
          <w:rFonts w:ascii="Tahoma" w:hAnsi="Tahoma" w:cs="Tahoma"/>
          <w:lang w:val="en-GB"/>
        </w:rPr>
        <w:t xml:space="preserve"> </w:t>
      </w:r>
      <w:r w:rsidR="00A94F39" w:rsidRPr="00905A06">
        <w:rPr>
          <w:rFonts w:ascii="Tahoma" w:hAnsi="Tahoma" w:cs="Tahoma"/>
          <w:lang w:val="en-GB"/>
        </w:rPr>
        <w:t>record</w:t>
      </w:r>
      <w:r w:rsidR="006B687D">
        <w:rPr>
          <w:rFonts w:ascii="Tahoma" w:hAnsi="Tahoma" w:cs="Tahoma"/>
          <w:lang w:val="en-GB"/>
        </w:rPr>
        <w:t>ing of</w:t>
      </w:r>
      <w:r w:rsidR="00A94F39" w:rsidRPr="00905A06">
        <w:rPr>
          <w:rFonts w:ascii="Tahoma" w:hAnsi="Tahoma" w:cs="Tahoma"/>
          <w:lang w:val="en-GB"/>
        </w:rPr>
        <w:t xml:space="preserve"> the General Meeting.</w:t>
      </w:r>
      <w:r w:rsidR="006B687D">
        <w:rPr>
          <w:rFonts w:ascii="Tahoma" w:hAnsi="Tahoma" w:cs="Tahoma"/>
          <w:lang w:val="en-GB"/>
        </w:rPr>
        <w:t>”</w:t>
      </w:r>
      <w:r w:rsidR="00A94F39" w:rsidRPr="00905A06">
        <w:rPr>
          <w:rFonts w:ascii="Tahoma" w:hAnsi="Tahoma" w:cs="Tahoma"/>
          <w:lang w:val="en-GB"/>
        </w:rPr>
        <w:t xml:space="preserve"> </w:t>
      </w:r>
    </w:p>
    <w:p w:rsidR="00F34B02" w:rsidRPr="00905A06" w:rsidRDefault="00F34B02" w:rsidP="00F34B02">
      <w:pPr>
        <w:ind w:left="284"/>
        <w:jc w:val="both"/>
        <w:rPr>
          <w:rFonts w:ascii="Tahoma" w:hAnsi="Tahoma" w:cs="Tahoma"/>
          <w:u w:val="single"/>
          <w:lang w:val="en-GB"/>
        </w:rPr>
      </w:pPr>
      <w:r w:rsidRPr="00905A06">
        <w:rPr>
          <w:rFonts w:ascii="Tahoma" w:hAnsi="Tahoma" w:cs="Tahoma"/>
          <w:u w:val="single"/>
          <w:lang w:val="en-GB"/>
        </w:rPr>
        <w:t>Reasoning:</w:t>
      </w:r>
    </w:p>
    <w:p w:rsidR="00F34B02" w:rsidRDefault="00F34B02" w:rsidP="00F34B02">
      <w:pPr>
        <w:ind w:left="284"/>
        <w:jc w:val="both"/>
        <w:rPr>
          <w:rFonts w:ascii="Tahoma" w:hAnsi="Tahoma" w:cs="Tahoma"/>
          <w:lang w:val="en-GB"/>
        </w:rPr>
      </w:pPr>
      <w:r w:rsidRPr="00905A06">
        <w:rPr>
          <w:rFonts w:ascii="Tahoma" w:hAnsi="Tahoma" w:cs="Tahoma"/>
          <w:lang w:val="en-GB"/>
        </w:rPr>
        <w:t>In accordance wit</w:t>
      </w:r>
      <w:r>
        <w:rPr>
          <w:rFonts w:ascii="Tahoma" w:hAnsi="Tahoma" w:cs="Tahoma"/>
          <w:lang w:val="en-GB"/>
        </w:rPr>
        <w:t>h provision § 11</w:t>
      </w:r>
      <w:r w:rsidRPr="00905A06">
        <w:rPr>
          <w:rFonts w:ascii="Tahoma" w:hAnsi="Tahoma" w:cs="Tahoma"/>
          <w:lang w:val="en-GB"/>
        </w:rPr>
        <w:t>, par. 1</w:t>
      </w:r>
      <w:r>
        <w:rPr>
          <w:rFonts w:ascii="Tahoma" w:hAnsi="Tahoma" w:cs="Tahoma"/>
          <w:lang w:val="en-GB"/>
        </w:rPr>
        <w:t>1.8</w:t>
      </w:r>
      <w:r w:rsidRPr="00905A06">
        <w:rPr>
          <w:rFonts w:ascii="Tahoma" w:hAnsi="Tahoma" w:cs="Tahoma"/>
          <w:lang w:val="en-GB"/>
        </w:rPr>
        <w:t xml:space="preserve"> </w:t>
      </w:r>
      <w:r>
        <w:rPr>
          <w:rFonts w:ascii="Tahoma" w:hAnsi="Tahoma" w:cs="Tahoma"/>
          <w:lang w:val="en-GB"/>
        </w:rPr>
        <w:t xml:space="preserve">of </w:t>
      </w:r>
      <w:r w:rsidRPr="00905A06">
        <w:rPr>
          <w:rFonts w:ascii="Tahoma" w:hAnsi="Tahoma" w:cs="Tahoma"/>
          <w:lang w:val="en-GB"/>
        </w:rPr>
        <w:t>the Articles of Association of the Company</w:t>
      </w:r>
      <w:r w:rsidR="00052DFB">
        <w:rPr>
          <w:rFonts w:ascii="Tahoma" w:hAnsi="Tahoma" w:cs="Tahoma"/>
          <w:lang w:val="en-GB"/>
        </w:rPr>
        <w:t>, a prior consent for</w:t>
      </w:r>
      <w:r w:rsidR="00052DFB" w:rsidRPr="00052DFB">
        <w:rPr>
          <w:rFonts w:ascii="Tahoma" w:hAnsi="Tahoma" w:cs="Tahoma"/>
          <w:lang w:val="en-GB"/>
        </w:rPr>
        <w:t xml:space="preserve"> audio and video recording during the General Meeting</w:t>
      </w:r>
      <w:r w:rsidR="00052DFB">
        <w:rPr>
          <w:rFonts w:ascii="Tahoma" w:hAnsi="Tahoma" w:cs="Tahoma"/>
          <w:lang w:val="en-GB"/>
        </w:rPr>
        <w:t xml:space="preserve"> is </w:t>
      </w:r>
      <w:r w:rsidRPr="00F34B02">
        <w:rPr>
          <w:rFonts w:ascii="Tahoma" w:hAnsi="Tahoma" w:cs="Tahoma"/>
          <w:lang w:val="en-GB"/>
        </w:rPr>
        <w:t>required</w:t>
      </w:r>
      <w:r w:rsidR="00052DFB">
        <w:rPr>
          <w:rFonts w:ascii="Tahoma" w:hAnsi="Tahoma" w:cs="Tahoma"/>
          <w:lang w:val="en-GB"/>
        </w:rPr>
        <w:t xml:space="preserve">. To simplify the record from the General Meeting, the Company proposes granting the approval by the General Meeting. </w:t>
      </w:r>
    </w:p>
    <w:p w:rsidR="00F34B02" w:rsidRDefault="00F34B02" w:rsidP="00B42BE4">
      <w:pPr>
        <w:ind w:left="284"/>
        <w:jc w:val="both"/>
        <w:rPr>
          <w:rFonts w:ascii="Tahoma" w:hAnsi="Tahoma" w:cs="Tahoma"/>
          <w:b/>
          <w:lang w:val="en-GB"/>
        </w:rPr>
      </w:pPr>
    </w:p>
    <w:p w:rsidR="00575DBD" w:rsidRPr="00575DBD" w:rsidRDefault="00575DBD" w:rsidP="00575DBD">
      <w:pPr>
        <w:ind w:left="284"/>
        <w:jc w:val="both"/>
        <w:rPr>
          <w:rFonts w:ascii="Tahoma" w:hAnsi="Tahoma" w:cs="Tahoma"/>
          <w:b/>
          <w:lang w:val="en-US"/>
        </w:rPr>
      </w:pPr>
      <w:r w:rsidRPr="00575DBD">
        <w:rPr>
          <w:rFonts w:ascii="Tahoma" w:hAnsi="Tahoma" w:cs="Tahoma"/>
          <w:b/>
          <w:lang w:val="en-US"/>
        </w:rPr>
        <w:t>Para</w:t>
      </w:r>
      <w:r w:rsidR="00777913">
        <w:rPr>
          <w:rFonts w:ascii="Tahoma" w:hAnsi="Tahoma" w:cs="Tahoma"/>
          <w:b/>
          <w:lang w:val="en-US"/>
        </w:rPr>
        <w:t>graph</w:t>
      </w:r>
      <w:r w:rsidRPr="00575DBD">
        <w:rPr>
          <w:rFonts w:ascii="Tahoma" w:hAnsi="Tahoma" w:cs="Tahoma"/>
          <w:b/>
          <w:lang w:val="en-US"/>
        </w:rPr>
        <w:t xml:space="preserve"> 3: Decision on Delisting of Shares from Trading on Warsaw Stock Exchange</w:t>
      </w:r>
    </w:p>
    <w:p w:rsidR="00575DBD" w:rsidRPr="00575DBD" w:rsidRDefault="00575DBD" w:rsidP="00575DBD">
      <w:pPr>
        <w:ind w:left="284"/>
        <w:jc w:val="both"/>
        <w:rPr>
          <w:rFonts w:ascii="Tahoma" w:hAnsi="Tahoma" w:cs="Tahoma"/>
          <w:u w:val="single"/>
          <w:lang w:val="en-US"/>
        </w:rPr>
      </w:pPr>
      <w:r w:rsidRPr="00575DBD">
        <w:rPr>
          <w:rFonts w:ascii="Tahoma" w:hAnsi="Tahoma" w:cs="Tahoma"/>
          <w:u w:val="single"/>
          <w:lang w:val="en-US"/>
        </w:rPr>
        <w:t>Draft Decision</w:t>
      </w:r>
      <w:r w:rsidRPr="00575DBD">
        <w:rPr>
          <w:rFonts w:ascii="Tahoma" w:hAnsi="Tahoma" w:cs="Tahoma"/>
          <w:lang w:val="en-US"/>
        </w:rPr>
        <w:t>:</w:t>
      </w:r>
    </w:p>
    <w:p w:rsidR="00575DBD" w:rsidRPr="00575DBD" w:rsidRDefault="00575DBD" w:rsidP="00575DBD">
      <w:pPr>
        <w:ind w:left="284"/>
        <w:jc w:val="both"/>
        <w:rPr>
          <w:rFonts w:ascii="Tahoma" w:hAnsi="Tahoma" w:cs="Tahoma"/>
          <w:lang w:val="en-US"/>
        </w:rPr>
      </w:pPr>
      <w:r w:rsidRPr="00575DBD">
        <w:rPr>
          <w:rFonts w:ascii="Tahoma" w:hAnsi="Tahoma" w:cs="Tahoma"/>
          <w:lang w:val="en-US"/>
        </w:rPr>
        <w:t xml:space="preserve">“The General Meeting decides on (i) the re-materialization (in Polish: </w:t>
      </w:r>
      <w:r w:rsidRPr="00575DBD">
        <w:rPr>
          <w:rFonts w:ascii="Tahoma" w:hAnsi="Tahoma" w:cs="Tahoma"/>
          <w:i/>
          <w:lang w:val="en-US"/>
        </w:rPr>
        <w:t>zniesienie dematerializacji akcji</w:t>
      </w:r>
      <w:r w:rsidRPr="00575DBD">
        <w:rPr>
          <w:rFonts w:ascii="Tahoma" w:hAnsi="Tahoma" w:cs="Tahoma"/>
          <w:lang w:val="en-US"/>
        </w:rPr>
        <w:t xml:space="preserve">) of common registered shares of Kofola ČeskoSlovensko a.s., with </w:t>
      </w:r>
      <w:r w:rsidRPr="00575DBD">
        <w:rPr>
          <w:rFonts w:ascii="Tahoma" w:hAnsi="Tahoma" w:cs="Tahoma"/>
          <w:lang w:val="en-US"/>
        </w:rPr>
        <w:lastRenderedPageBreak/>
        <w:t xml:space="preserve">each share having a nominal value of CZK 100, issued as book-entered securities, ISIN CZ0009000121, traded on the Warsaw Stock Exchange (in Polish: </w:t>
      </w:r>
      <w:r w:rsidRPr="00575DBD">
        <w:rPr>
          <w:rFonts w:ascii="Tahoma" w:hAnsi="Tahoma" w:cs="Tahoma"/>
          <w:i/>
          <w:lang w:val="en-US"/>
        </w:rPr>
        <w:t>Giełda Papierów Wartościowych</w:t>
      </w:r>
      <w:r w:rsidRPr="00575DBD">
        <w:rPr>
          <w:rFonts w:ascii="Tahoma" w:hAnsi="Tahoma" w:cs="Tahoma"/>
          <w:lang w:val="en-US"/>
        </w:rPr>
        <w:t xml:space="preserve">) (“Shares”) in compliance with Sec. 91 and Sec. 92 point 3 of Polish Act dated 29 July 2005 on Public Offerings and Conditions for Listing on Financial Instruments on Organized Trading Platforms and on Public Companies (in Polish: </w:t>
      </w:r>
      <w:r w:rsidRPr="00575DBD">
        <w:rPr>
          <w:rFonts w:ascii="Tahoma" w:hAnsi="Tahoma" w:cs="Tahoma"/>
          <w:i/>
          <w:lang w:val="en-US"/>
        </w:rPr>
        <w:t>Ustawa  z dnia 29 lipca 2005 r. o ofercie publicznej  i warunkach wprowadzania instrumentów finansowych do zorganizowanego systemu obrotu oraz o spolkach publicznych</w:t>
      </w:r>
      <w:r w:rsidRPr="00575DBD">
        <w:rPr>
          <w:rFonts w:ascii="Tahoma" w:hAnsi="Tahoma" w:cs="Tahoma"/>
          <w:lang w:val="en-US"/>
        </w:rPr>
        <w:t xml:space="preserve">), (ii) delisting of Shares from trading on the Warsaw Stock Exchange (in Polish: </w:t>
      </w:r>
      <w:r w:rsidRPr="00575DBD">
        <w:rPr>
          <w:rFonts w:ascii="Tahoma" w:hAnsi="Tahoma" w:cs="Tahoma"/>
          <w:i/>
          <w:lang w:val="en-US"/>
        </w:rPr>
        <w:t>Giełda Papierów Wartościowych</w:t>
      </w:r>
      <w:r w:rsidRPr="00575DBD">
        <w:rPr>
          <w:rFonts w:ascii="Tahoma" w:hAnsi="Tahoma" w:cs="Tahoma"/>
          <w:lang w:val="en-US"/>
        </w:rPr>
        <w:t xml:space="preserve">) in compliance with Sec. 421 (2) (i) of the Act on Business Corporations, and (iii) granting of consent with the Board of Directors of Kofola ČeskoSlovensko a.s. performing all necessary legal actions and other steps to implement this decision, including submission of an application to the Polish Financial Supervisory Commission (in Polish: </w:t>
      </w:r>
      <w:r w:rsidRPr="00575DBD">
        <w:rPr>
          <w:rFonts w:ascii="Tahoma" w:hAnsi="Tahoma" w:cs="Tahoma"/>
          <w:i/>
          <w:lang w:val="en-US"/>
        </w:rPr>
        <w:t>Komisja Nadzoru Finansowego</w:t>
      </w:r>
      <w:r w:rsidRPr="00575DBD">
        <w:rPr>
          <w:rFonts w:ascii="Tahoma" w:hAnsi="Tahoma" w:cs="Tahoma"/>
          <w:lang w:val="en-US"/>
        </w:rPr>
        <w:t>), Polish National Depositary of Securities (in Polish:</w:t>
      </w:r>
      <w:r w:rsidRPr="00575DBD">
        <w:rPr>
          <w:rFonts w:ascii="Tahoma" w:hAnsi="Tahoma" w:cs="Tahoma"/>
          <w:i/>
          <w:lang w:val="en-US"/>
        </w:rPr>
        <w:t xml:space="preserve"> Krajowy Depozyt Papierów Wartościowych S.A.</w:t>
      </w:r>
      <w:r w:rsidRPr="00575DBD">
        <w:rPr>
          <w:rFonts w:ascii="Tahoma" w:hAnsi="Tahoma" w:cs="Tahoma"/>
          <w:lang w:val="en-US"/>
        </w:rPr>
        <w:t xml:space="preserve">), Warsaw Stock Exchange (in Polish: </w:t>
      </w:r>
      <w:r w:rsidRPr="00575DBD">
        <w:rPr>
          <w:rFonts w:ascii="Tahoma" w:hAnsi="Tahoma" w:cs="Tahoma"/>
          <w:i/>
          <w:lang w:val="en-US"/>
        </w:rPr>
        <w:t>Giełda Papierów Wartościowych</w:t>
      </w:r>
      <w:r w:rsidRPr="00575DBD">
        <w:rPr>
          <w:rFonts w:ascii="Tahoma" w:hAnsi="Tahoma" w:cs="Tahoma"/>
          <w:lang w:val="en-US"/>
        </w:rPr>
        <w:t>) and other relevant bodies.”</w:t>
      </w:r>
    </w:p>
    <w:p w:rsidR="00575DBD" w:rsidRPr="00575DBD" w:rsidRDefault="00575DBD" w:rsidP="00575DBD">
      <w:pPr>
        <w:ind w:left="284"/>
        <w:jc w:val="both"/>
        <w:rPr>
          <w:rFonts w:ascii="Tahoma" w:hAnsi="Tahoma" w:cs="Tahoma"/>
          <w:u w:val="single"/>
          <w:lang w:val="en-US"/>
        </w:rPr>
      </w:pPr>
      <w:r w:rsidRPr="00575DBD">
        <w:rPr>
          <w:rFonts w:ascii="Tahoma" w:hAnsi="Tahoma" w:cs="Tahoma"/>
          <w:u w:val="single"/>
          <w:lang w:val="en-US"/>
        </w:rPr>
        <w:t>Reasoning</w:t>
      </w:r>
      <w:r w:rsidRPr="00575DBD">
        <w:rPr>
          <w:rFonts w:ascii="Tahoma" w:hAnsi="Tahoma" w:cs="Tahoma"/>
          <w:lang w:val="en-US"/>
        </w:rPr>
        <w:t>:</w:t>
      </w:r>
    </w:p>
    <w:p w:rsidR="00575DBD" w:rsidRPr="00575DBD" w:rsidRDefault="00575DBD" w:rsidP="00575DBD">
      <w:pPr>
        <w:ind w:left="284"/>
        <w:jc w:val="both"/>
        <w:rPr>
          <w:rFonts w:ascii="Tahoma" w:hAnsi="Tahoma" w:cs="Tahoma"/>
          <w:lang w:val="en-US"/>
        </w:rPr>
      </w:pPr>
      <w:r w:rsidRPr="00575DBD">
        <w:rPr>
          <w:rFonts w:ascii="Tahoma" w:hAnsi="Tahoma" w:cs="Tahoma"/>
          <w:lang w:val="en-US"/>
        </w:rPr>
        <w:t xml:space="preserve">Delisting of shares from trading on the Warsaw Stock Exchange (in Polish: </w:t>
      </w:r>
      <w:r w:rsidRPr="00575DBD">
        <w:rPr>
          <w:rFonts w:ascii="Tahoma" w:hAnsi="Tahoma" w:cs="Tahoma"/>
          <w:i/>
          <w:lang w:val="en-US"/>
        </w:rPr>
        <w:t>Giełda Papierów Wartościowych</w:t>
      </w:r>
      <w:r w:rsidRPr="00575DBD">
        <w:rPr>
          <w:rFonts w:ascii="Tahoma" w:hAnsi="Tahoma" w:cs="Tahoma"/>
          <w:lang w:val="en-US"/>
        </w:rPr>
        <w:t xml:space="preserve">) pursues the intention of Kofola ČeskoSlovensko a.s. to suspend the trading of its shares on the regulated market in Poland. Accordingly, it is necessary that the General Meeting of Kofola ČeskoSlovensko a.s. adopts the proposed decision, which reflects requirements of both the Czech and the Polish laws. As required by Polish law, the resolution has been requested by KSM Investment S.A., the Company's shareholder holding over 20% of votes in the Company. </w:t>
      </w:r>
    </w:p>
    <w:p w:rsidR="00575DBD" w:rsidRPr="00575DBD" w:rsidRDefault="00575DBD" w:rsidP="00575DBD">
      <w:pPr>
        <w:ind w:left="284"/>
        <w:jc w:val="both"/>
        <w:rPr>
          <w:rFonts w:ascii="Tahoma" w:hAnsi="Tahoma" w:cs="Tahoma"/>
          <w:lang w:val="en-US"/>
        </w:rPr>
      </w:pPr>
    </w:p>
    <w:p w:rsidR="00575DBD" w:rsidRPr="00575DBD" w:rsidRDefault="00575DBD" w:rsidP="00575DBD">
      <w:pPr>
        <w:ind w:left="284"/>
        <w:jc w:val="both"/>
        <w:rPr>
          <w:rFonts w:ascii="Tahoma" w:hAnsi="Tahoma" w:cs="Tahoma"/>
          <w:b/>
          <w:lang w:val="en-US"/>
        </w:rPr>
      </w:pPr>
      <w:r w:rsidRPr="00575DBD">
        <w:rPr>
          <w:rFonts w:ascii="Tahoma" w:hAnsi="Tahoma" w:cs="Tahoma"/>
          <w:b/>
          <w:lang w:val="en-US"/>
        </w:rPr>
        <w:t>Para</w:t>
      </w:r>
      <w:r w:rsidR="00777913">
        <w:rPr>
          <w:rFonts w:ascii="Tahoma" w:hAnsi="Tahoma" w:cs="Tahoma"/>
          <w:b/>
          <w:lang w:val="en-US"/>
        </w:rPr>
        <w:t>graph</w:t>
      </w:r>
      <w:r w:rsidRPr="00575DBD">
        <w:rPr>
          <w:rFonts w:ascii="Tahoma" w:hAnsi="Tahoma" w:cs="Tahoma"/>
          <w:b/>
          <w:lang w:val="en-US"/>
        </w:rPr>
        <w:t xml:space="preserve"> 4: Decision on Acquisition of Treasury Shares</w:t>
      </w:r>
    </w:p>
    <w:p w:rsidR="00575DBD" w:rsidRPr="00575DBD" w:rsidRDefault="00575DBD" w:rsidP="00575DBD">
      <w:pPr>
        <w:ind w:left="284"/>
        <w:jc w:val="both"/>
        <w:rPr>
          <w:rFonts w:ascii="Tahoma" w:hAnsi="Tahoma" w:cs="Tahoma"/>
          <w:u w:val="single"/>
          <w:lang w:val="en-US"/>
        </w:rPr>
      </w:pPr>
      <w:r w:rsidRPr="00575DBD">
        <w:rPr>
          <w:rFonts w:ascii="Tahoma" w:hAnsi="Tahoma" w:cs="Tahoma"/>
          <w:u w:val="single"/>
          <w:lang w:val="en-US"/>
        </w:rPr>
        <w:t>Draft Decision</w:t>
      </w:r>
      <w:r w:rsidRPr="00575DBD">
        <w:rPr>
          <w:rFonts w:ascii="Tahoma" w:hAnsi="Tahoma" w:cs="Tahoma"/>
          <w:lang w:val="en-US"/>
        </w:rPr>
        <w:t>:</w:t>
      </w:r>
    </w:p>
    <w:p w:rsidR="00575DBD" w:rsidRPr="00575DBD" w:rsidRDefault="00575DBD" w:rsidP="00575DBD">
      <w:pPr>
        <w:ind w:left="284"/>
        <w:jc w:val="both"/>
        <w:rPr>
          <w:rFonts w:ascii="Tahoma" w:hAnsi="Tahoma" w:cs="Tahoma"/>
          <w:lang w:val="en-US"/>
        </w:rPr>
      </w:pPr>
      <w:r w:rsidRPr="00575DBD">
        <w:rPr>
          <w:rFonts w:ascii="Tahoma" w:hAnsi="Tahoma" w:cs="Tahoma"/>
          <w:lang w:val="en-US"/>
        </w:rPr>
        <w:t>“The General Meeting decides pursuant to Sec. 301 (1) (a) of the Act on Business Corporations to grant its consent to Kofola ČeskoSlovensko a.s. with the acquisition of treasury shares under the following terms and conditions:</w:t>
      </w:r>
    </w:p>
    <w:p w:rsidR="00575DBD" w:rsidRPr="00575DBD" w:rsidRDefault="00575DBD" w:rsidP="00575DBD">
      <w:pPr>
        <w:ind w:left="284"/>
        <w:jc w:val="both"/>
        <w:rPr>
          <w:rFonts w:ascii="Tahoma" w:hAnsi="Tahoma" w:cs="Tahoma"/>
          <w:lang w:val="en-US"/>
        </w:rPr>
      </w:pPr>
      <w:r w:rsidRPr="00575DBD">
        <w:rPr>
          <w:rFonts w:ascii="Tahoma" w:hAnsi="Tahoma" w:cs="Tahoma"/>
          <w:lang w:val="en-US"/>
        </w:rPr>
        <w:t>1. The company may acquire no more than 5,000 (five thousand) common registered treasury shares with a nominal value of CZK 100 each, issued as book-entered securities;</w:t>
      </w:r>
    </w:p>
    <w:p w:rsidR="00575DBD" w:rsidRPr="00575DBD" w:rsidRDefault="00575DBD" w:rsidP="00575DBD">
      <w:pPr>
        <w:ind w:left="284"/>
        <w:jc w:val="both"/>
        <w:rPr>
          <w:rFonts w:ascii="Tahoma" w:hAnsi="Tahoma" w:cs="Tahoma"/>
          <w:lang w:val="en-US"/>
        </w:rPr>
      </w:pPr>
      <w:r w:rsidRPr="00575DBD">
        <w:rPr>
          <w:rFonts w:ascii="Tahoma" w:hAnsi="Tahoma" w:cs="Tahoma"/>
          <w:lang w:val="en-US"/>
        </w:rPr>
        <w:t>2. The company may acquire treasury shares over a period of time no longer than 5 (five) years from the adoption date of this decision for no more than 5 (five) years from the adoption date of this decision;</w:t>
      </w:r>
    </w:p>
    <w:p w:rsidR="00575DBD" w:rsidRPr="00575DBD" w:rsidRDefault="00575DBD" w:rsidP="00575DBD">
      <w:pPr>
        <w:ind w:left="284"/>
        <w:jc w:val="both"/>
        <w:rPr>
          <w:rFonts w:ascii="Tahoma" w:hAnsi="Tahoma" w:cs="Tahoma"/>
          <w:lang w:val="en-US"/>
        </w:rPr>
      </w:pPr>
      <w:r w:rsidRPr="00575DBD">
        <w:rPr>
          <w:rFonts w:ascii="Tahoma" w:hAnsi="Tahoma" w:cs="Tahoma"/>
          <w:lang w:val="en-US"/>
        </w:rPr>
        <w:t>3. If the company acquires treasury shares for consideration, the minimum price for which the company may acquire treasury shares is CZK 1.00 and the maximum price for which the company may acquire treasury shares is the price for which the company is obligated to purchase shares as a result of their delisting from the Warsaw Stock Exchange (in Polish: Giełda Papierów Wartościowych) in compliance with applicable laws.”</w:t>
      </w:r>
    </w:p>
    <w:p w:rsidR="00575DBD" w:rsidRPr="00575DBD" w:rsidRDefault="00575DBD" w:rsidP="00575DBD">
      <w:pPr>
        <w:ind w:left="284"/>
        <w:jc w:val="both"/>
        <w:rPr>
          <w:rFonts w:ascii="Tahoma" w:hAnsi="Tahoma" w:cs="Tahoma"/>
          <w:u w:val="single"/>
          <w:lang w:val="en-US"/>
        </w:rPr>
      </w:pPr>
      <w:r w:rsidRPr="00575DBD">
        <w:rPr>
          <w:rFonts w:ascii="Tahoma" w:hAnsi="Tahoma" w:cs="Tahoma"/>
          <w:u w:val="single"/>
          <w:lang w:val="en-US"/>
        </w:rPr>
        <w:t>Reasoning</w:t>
      </w:r>
      <w:r w:rsidRPr="00575DBD">
        <w:rPr>
          <w:rFonts w:ascii="Tahoma" w:hAnsi="Tahoma" w:cs="Tahoma"/>
          <w:lang w:val="en-US"/>
        </w:rPr>
        <w:t>:</w:t>
      </w:r>
    </w:p>
    <w:p w:rsidR="00575DBD" w:rsidRDefault="00575DBD" w:rsidP="00575DBD">
      <w:pPr>
        <w:ind w:left="284"/>
        <w:jc w:val="both"/>
        <w:rPr>
          <w:rFonts w:ascii="Tahoma" w:hAnsi="Tahoma" w:cs="Tahoma"/>
          <w:lang w:val="en-US"/>
        </w:rPr>
      </w:pPr>
      <w:r w:rsidRPr="00575DBD">
        <w:rPr>
          <w:rFonts w:ascii="Tahoma" w:hAnsi="Tahoma" w:cs="Tahoma"/>
          <w:lang w:val="en-US"/>
        </w:rPr>
        <w:t xml:space="preserve">Delisting of shares of Kofola ČeskoSlovensko a.s. from trading on the Warsaw Stock Exchange (in Polish: </w:t>
      </w:r>
      <w:r w:rsidRPr="00575DBD">
        <w:rPr>
          <w:rFonts w:ascii="Tahoma" w:hAnsi="Tahoma" w:cs="Tahoma"/>
          <w:i/>
          <w:lang w:val="en-US"/>
        </w:rPr>
        <w:t>Giełda Papierów Wartościowych</w:t>
      </w:r>
      <w:r w:rsidRPr="00575DBD">
        <w:rPr>
          <w:rFonts w:ascii="Tahoma" w:hAnsi="Tahoma" w:cs="Tahoma"/>
          <w:lang w:val="en-US"/>
        </w:rPr>
        <w:t xml:space="preserve">) will be connected with the acquisition of such delisted shares by Kofola ČeskoSlovensko a.s., whereby Kofola ČeskoSlovensko a.s. </w:t>
      </w:r>
      <w:r w:rsidRPr="00575DBD">
        <w:rPr>
          <w:rFonts w:ascii="Tahoma" w:hAnsi="Tahoma" w:cs="Tahoma"/>
          <w:lang w:val="en-US"/>
        </w:rPr>
        <w:lastRenderedPageBreak/>
        <w:t>will become the holder of the treasury shares. In order to allow for the acquisition by Kofola ČeskoSlovensko a.s. of the treasury shares, it is necessary that the General Meeting of Kofola ČeskoSlovensko a.s. adopts the proposed decision on the acquisition of treasury shares pursuant to Sec. 301 (1) (a) of the Act on Business Corporations.</w:t>
      </w:r>
    </w:p>
    <w:p w:rsidR="00575DBD" w:rsidRPr="00575DBD" w:rsidRDefault="00575DBD" w:rsidP="00575DBD">
      <w:pPr>
        <w:ind w:left="284"/>
        <w:jc w:val="both"/>
        <w:rPr>
          <w:rFonts w:ascii="Tahoma" w:hAnsi="Tahoma" w:cs="Tahoma"/>
          <w:lang w:val="en-US"/>
        </w:rPr>
      </w:pPr>
    </w:p>
    <w:p w:rsidR="00FA4E1C" w:rsidRDefault="00575DBD" w:rsidP="00FA4E1C">
      <w:pPr>
        <w:ind w:left="284"/>
        <w:jc w:val="both"/>
        <w:rPr>
          <w:rFonts w:ascii="Tahoma" w:hAnsi="Tahoma" w:cs="Tahoma"/>
          <w:b/>
          <w:lang w:val="en-GB"/>
        </w:rPr>
      </w:pPr>
      <w:r>
        <w:rPr>
          <w:rFonts w:ascii="Tahoma" w:hAnsi="Tahoma" w:cs="Tahoma"/>
          <w:b/>
          <w:lang w:val="en-GB"/>
        </w:rPr>
        <w:t>Para</w:t>
      </w:r>
      <w:r w:rsidR="00777913">
        <w:rPr>
          <w:rFonts w:ascii="Tahoma" w:hAnsi="Tahoma" w:cs="Tahoma"/>
          <w:b/>
          <w:lang w:val="en-GB"/>
        </w:rPr>
        <w:t>graph</w:t>
      </w:r>
      <w:r>
        <w:rPr>
          <w:rFonts w:ascii="Tahoma" w:hAnsi="Tahoma" w:cs="Tahoma"/>
          <w:b/>
          <w:lang w:val="en-GB"/>
        </w:rPr>
        <w:t xml:space="preserve"> 5:</w:t>
      </w:r>
      <w:r w:rsidR="001B7344" w:rsidRPr="00905A06">
        <w:rPr>
          <w:rFonts w:ascii="Tahoma" w:hAnsi="Tahoma" w:cs="Tahoma"/>
          <w:b/>
          <w:lang w:val="en-GB"/>
        </w:rPr>
        <w:t xml:space="preserve"> </w:t>
      </w:r>
      <w:r w:rsidR="00FA4E1C">
        <w:rPr>
          <w:rFonts w:ascii="Tahoma" w:hAnsi="Tahoma" w:cs="Tahoma"/>
          <w:b/>
          <w:lang w:val="en-GB"/>
        </w:rPr>
        <w:t>Approval of the Service A</w:t>
      </w:r>
      <w:r w:rsidR="00041B2F">
        <w:rPr>
          <w:rFonts w:ascii="Tahoma" w:hAnsi="Tahoma" w:cs="Tahoma"/>
          <w:b/>
          <w:lang w:val="en-GB"/>
        </w:rPr>
        <w:t>greement for</w:t>
      </w:r>
      <w:r w:rsidR="00FA4E1C" w:rsidRPr="00FA4E1C">
        <w:rPr>
          <w:rFonts w:ascii="Tahoma" w:hAnsi="Tahoma" w:cs="Tahoma"/>
          <w:b/>
          <w:lang w:val="en-GB"/>
        </w:rPr>
        <w:t xml:space="preserve"> a member of the Supervisory Board of the Company</w:t>
      </w:r>
    </w:p>
    <w:p w:rsidR="00B42BE4" w:rsidRPr="00905A06" w:rsidRDefault="001A64FA" w:rsidP="00B42BE4">
      <w:pPr>
        <w:ind w:left="284"/>
        <w:jc w:val="both"/>
        <w:rPr>
          <w:rFonts w:ascii="Tahoma" w:hAnsi="Tahoma" w:cs="Tahoma"/>
          <w:lang w:val="en-GB"/>
        </w:rPr>
      </w:pPr>
      <w:r w:rsidRPr="00905A06">
        <w:rPr>
          <w:rFonts w:ascii="Tahoma" w:hAnsi="Tahoma" w:cs="Tahoma"/>
          <w:u w:val="single"/>
          <w:lang w:val="en-GB"/>
        </w:rPr>
        <w:t>Draft Decision:</w:t>
      </w:r>
      <w:r w:rsidRPr="00905A06">
        <w:rPr>
          <w:rFonts w:ascii="Tahoma" w:hAnsi="Tahoma" w:cs="Tahoma"/>
          <w:b/>
          <w:lang w:val="en-GB"/>
        </w:rPr>
        <w:t xml:space="preserve"> </w:t>
      </w:r>
    </w:p>
    <w:p w:rsidR="00FA4E1C" w:rsidRDefault="001A64FA" w:rsidP="00B42BE4">
      <w:pPr>
        <w:ind w:left="284"/>
        <w:jc w:val="both"/>
        <w:rPr>
          <w:rFonts w:ascii="Tahoma" w:hAnsi="Tahoma" w:cs="Tahoma"/>
          <w:lang w:val="en-GB"/>
        </w:rPr>
      </w:pPr>
      <w:r w:rsidRPr="00905A06">
        <w:rPr>
          <w:rFonts w:ascii="Tahoma" w:hAnsi="Tahoma" w:cs="Tahoma"/>
          <w:lang w:val="en-GB"/>
        </w:rPr>
        <w:t>“The General Meeting app</w:t>
      </w:r>
      <w:r w:rsidR="006B687D">
        <w:rPr>
          <w:rFonts w:ascii="Tahoma" w:hAnsi="Tahoma" w:cs="Tahoma"/>
          <w:lang w:val="en-GB"/>
        </w:rPr>
        <w:t>roves an executive service agreement of the</w:t>
      </w:r>
      <w:r w:rsidR="00FA4E1C">
        <w:rPr>
          <w:rFonts w:ascii="Tahoma" w:hAnsi="Tahoma" w:cs="Tahoma"/>
          <w:lang w:val="en-GB"/>
        </w:rPr>
        <w:t xml:space="preserve"> member of the S</w:t>
      </w:r>
      <w:r w:rsidR="006B687D">
        <w:rPr>
          <w:rFonts w:ascii="Tahoma" w:hAnsi="Tahoma" w:cs="Tahoma"/>
          <w:lang w:val="en-GB"/>
        </w:rPr>
        <w:t>upervisory Board of the Company as presented</w:t>
      </w:r>
      <w:r w:rsidR="00FA4E1C">
        <w:rPr>
          <w:rFonts w:ascii="Tahoma" w:hAnsi="Tahoma" w:cs="Tahoma"/>
          <w:lang w:val="en-GB"/>
        </w:rPr>
        <w:t xml:space="preserve"> by the </w:t>
      </w:r>
      <w:r w:rsidR="00FA4E1C" w:rsidRPr="00905A06">
        <w:rPr>
          <w:rFonts w:ascii="Tahoma" w:hAnsi="Tahoma" w:cs="Tahoma"/>
          <w:lang w:val="en-GB"/>
        </w:rPr>
        <w:t>Board of Directors of the Company</w:t>
      </w:r>
      <w:r w:rsidR="00FA4E1C">
        <w:rPr>
          <w:rFonts w:ascii="Tahoma" w:hAnsi="Tahoma" w:cs="Tahoma"/>
          <w:lang w:val="en-GB"/>
        </w:rPr>
        <w:t xml:space="preserve"> to the General </w:t>
      </w:r>
      <w:r w:rsidR="006B687D">
        <w:rPr>
          <w:rFonts w:ascii="Tahoma" w:hAnsi="Tahoma" w:cs="Tahoma"/>
          <w:lang w:val="en-GB"/>
        </w:rPr>
        <w:t>M</w:t>
      </w:r>
      <w:r w:rsidR="005D26F4">
        <w:rPr>
          <w:rFonts w:ascii="Tahoma" w:hAnsi="Tahoma" w:cs="Tahoma"/>
          <w:lang w:val="en-GB"/>
        </w:rPr>
        <w:t>eeting that</w:t>
      </w:r>
      <w:r w:rsidR="006B687D">
        <w:rPr>
          <w:rFonts w:ascii="Tahoma" w:hAnsi="Tahoma" w:cs="Tahoma"/>
          <w:lang w:val="en-GB"/>
        </w:rPr>
        <w:t xml:space="preserve"> will be entered into</w:t>
      </w:r>
      <w:r w:rsidR="00FA4E1C">
        <w:rPr>
          <w:rFonts w:ascii="Tahoma" w:hAnsi="Tahoma" w:cs="Tahoma"/>
          <w:lang w:val="en-GB"/>
        </w:rPr>
        <w:t xml:space="preserve"> with </w:t>
      </w:r>
      <w:r w:rsidR="006B687D">
        <w:rPr>
          <w:rFonts w:ascii="Tahoma" w:hAnsi="Tahoma" w:cs="Tahoma"/>
          <w:lang w:val="en-GB"/>
        </w:rPr>
        <w:t xml:space="preserve">the </w:t>
      </w:r>
      <w:r w:rsidR="00FA4E1C">
        <w:rPr>
          <w:rFonts w:ascii="Tahoma" w:hAnsi="Tahoma" w:cs="Tahoma"/>
          <w:lang w:val="en-GB"/>
        </w:rPr>
        <w:t xml:space="preserve">members of the Supervisory Board of the Company.” </w:t>
      </w:r>
    </w:p>
    <w:p w:rsidR="00B42BE4" w:rsidRPr="00905A06" w:rsidRDefault="00B97C08" w:rsidP="00B42BE4">
      <w:pPr>
        <w:ind w:left="284"/>
        <w:jc w:val="both"/>
        <w:rPr>
          <w:rFonts w:ascii="Tahoma" w:hAnsi="Tahoma" w:cs="Tahoma"/>
          <w:lang w:val="en-GB"/>
        </w:rPr>
      </w:pPr>
      <w:r w:rsidRPr="00905A06">
        <w:rPr>
          <w:rFonts w:ascii="Tahoma" w:hAnsi="Tahoma" w:cs="Tahoma"/>
          <w:u w:val="single"/>
          <w:lang w:val="en-GB"/>
        </w:rPr>
        <w:t xml:space="preserve">Reasoning: </w:t>
      </w:r>
    </w:p>
    <w:p w:rsidR="00C1086F" w:rsidRPr="00C1086F" w:rsidRDefault="00041B2F" w:rsidP="00C1086F">
      <w:pPr>
        <w:ind w:left="284"/>
        <w:rPr>
          <w:rFonts w:ascii="Tahoma" w:hAnsi="Tahoma" w:cs="Tahoma"/>
        </w:rPr>
      </w:pPr>
      <w:r w:rsidRPr="00041B2F">
        <w:rPr>
          <w:rFonts w:ascii="Tahoma" w:hAnsi="Tahoma" w:cs="Tahoma"/>
          <w:lang w:val="en-GB"/>
        </w:rPr>
        <w:t>Pursuant to</w:t>
      </w:r>
      <w:r w:rsidR="00FA4E1C" w:rsidRPr="00041B2F">
        <w:rPr>
          <w:rFonts w:ascii="Tahoma" w:hAnsi="Tahoma" w:cs="Tahoma"/>
          <w:lang w:val="en-GB"/>
        </w:rPr>
        <w:t xml:space="preserve"> provision § 59, par. 2</w:t>
      </w:r>
      <w:r w:rsidRPr="00041B2F">
        <w:rPr>
          <w:rFonts w:ascii="Tahoma" w:hAnsi="Tahoma" w:cs="Tahoma"/>
          <w:lang w:val="en-GB"/>
        </w:rPr>
        <w:t xml:space="preserve">, </w:t>
      </w:r>
      <w:r w:rsidR="00FA4E1C" w:rsidRPr="00041B2F">
        <w:rPr>
          <w:rFonts w:ascii="Tahoma" w:hAnsi="Tahoma" w:cs="Tahoma"/>
          <w:lang w:val="en-US"/>
        </w:rPr>
        <w:t>Act on Business Corporations</w:t>
      </w:r>
      <w:r w:rsidRPr="00041B2F">
        <w:rPr>
          <w:rFonts w:ascii="Tahoma" w:hAnsi="Tahoma" w:cs="Tahoma"/>
          <w:lang w:val="en-US"/>
        </w:rPr>
        <w:t xml:space="preserve">, </w:t>
      </w:r>
      <w:r w:rsidRPr="00041B2F">
        <w:rPr>
          <w:rFonts w:ascii="Tahoma" w:hAnsi="Tahoma" w:cs="Tahoma"/>
          <w:lang w:val="en-GB"/>
        </w:rPr>
        <w:t xml:space="preserve">the Service Agreement </w:t>
      </w:r>
      <w:r>
        <w:rPr>
          <w:rFonts w:ascii="Tahoma" w:hAnsi="Tahoma" w:cs="Tahoma"/>
          <w:lang w:val="en-GB"/>
        </w:rPr>
        <w:t>of a member for</w:t>
      </w:r>
      <w:r w:rsidRPr="00041B2F">
        <w:rPr>
          <w:rFonts w:ascii="Tahoma" w:hAnsi="Tahoma" w:cs="Tahoma"/>
          <w:lang w:val="en-GB"/>
        </w:rPr>
        <w:t xml:space="preserve"> the Supervisory Board of the Company, including all amendments, shall be approved by the General Meeting of the Company. A reward of a member of the Supervisory Board is agreed on within the Service Agreement. The wo</w:t>
      </w:r>
      <w:r>
        <w:rPr>
          <w:rFonts w:ascii="Tahoma" w:hAnsi="Tahoma" w:cs="Tahoma"/>
          <w:lang w:val="en-GB"/>
        </w:rPr>
        <w:t>rding of the Service A</w:t>
      </w:r>
      <w:r w:rsidRPr="00041B2F">
        <w:rPr>
          <w:rFonts w:ascii="Tahoma" w:hAnsi="Tahoma" w:cs="Tahoma"/>
          <w:lang w:val="en-GB"/>
        </w:rPr>
        <w:t>greement for</w:t>
      </w:r>
      <w:r>
        <w:rPr>
          <w:rFonts w:ascii="Tahoma" w:hAnsi="Tahoma" w:cs="Tahoma"/>
          <w:lang w:val="en-GB"/>
        </w:rPr>
        <w:t xml:space="preserve"> a member of the Supervisory Board</w:t>
      </w:r>
      <w:r w:rsidRPr="00041B2F">
        <w:rPr>
          <w:rFonts w:ascii="Tahoma" w:hAnsi="Tahoma" w:cs="Tahoma"/>
          <w:lang w:val="en-GB"/>
        </w:rPr>
        <w:t xml:space="preserve"> is posted on the Company´s website </w:t>
      </w:r>
      <w:hyperlink r:id="rId15" w:history="1">
        <w:r w:rsidRPr="00041B2F">
          <w:rPr>
            <w:rStyle w:val="Hypertextovodkaz"/>
            <w:rFonts w:ascii="Tahoma" w:hAnsi="Tahoma" w:cs="Tahoma"/>
            <w:lang w:val="en-GB"/>
          </w:rPr>
          <w:t>www.firma.kofola.cz</w:t>
        </w:r>
      </w:hyperlink>
      <w:r w:rsidRPr="00041B2F">
        <w:rPr>
          <w:rFonts w:ascii="Tahoma" w:hAnsi="Tahoma" w:cs="Tahoma"/>
          <w:lang w:val="en-GB"/>
        </w:rPr>
        <w:t xml:space="preserve"> under the link “INVESTOR”, i</w:t>
      </w:r>
      <w:r w:rsidR="00C1086F">
        <w:rPr>
          <w:rFonts w:ascii="Tahoma" w:hAnsi="Tahoma" w:cs="Tahoma"/>
          <w:lang w:val="en-GB"/>
        </w:rPr>
        <w:t>n the section „General meeting“</w:t>
      </w:r>
      <w:r w:rsidR="00C1086F" w:rsidRPr="00C1086F">
        <w:rPr>
          <w:rFonts w:ascii="Tahoma" w:hAnsi="Tahoma" w:cs="Tahoma"/>
        </w:rPr>
        <w:t>.</w:t>
      </w:r>
    </w:p>
    <w:p w:rsidR="007C48BA" w:rsidRPr="00905A06" w:rsidRDefault="007C48BA" w:rsidP="00041B2F">
      <w:pPr>
        <w:jc w:val="both"/>
        <w:rPr>
          <w:rFonts w:ascii="Tahoma" w:hAnsi="Tahoma" w:cs="Tahoma"/>
          <w:lang w:val="en-GB"/>
        </w:rPr>
      </w:pPr>
    </w:p>
    <w:p w:rsidR="00B42BE4" w:rsidRPr="00905A06" w:rsidRDefault="00575DBD" w:rsidP="00B42BE4">
      <w:pPr>
        <w:ind w:left="284"/>
        <w:jc w:val="both"/>
        <w:rPr>
          <w:rFonts w:ascii="Tahoma" w:hAnsi="Tahoma" w:cs="Tahoma"/>
          <w:lang w:val="en-GB"/>
        </w:rPr>
      </w:pPr>
      <w:r>
        <w:rPr>
          <w:rFonts w:ascii="Tahoma" w:hAnsi="Tahoma" w:cs="Tahoma"/>
          <w:b/>
          <w:lang w:val="en-GB"/>
        </w:rPr>
        <w:t>Para</w:t>
      </w:r>
      <w:r w:rsidR="00777913">
        <w:rPr>
          <w:rFonts w:ascii="Tahoma" w:hAnsi="Tahoma" w:cs="Tahoma"/>
          <w:b/>
          <w:lang w:val="en-GB"/>
        </w:rPr>
        <w:t>graph</w:t>
      </w:r>
      <w:r w:rsidR="00B42BE4" w:rsidRPr="00905A06">
        <w:rPr>
          <w:rFonts w:ascii="Tahoma" w:hAnsi="Tahoma" w:cs="Tahoma"/>
          <w:b/>
          <w:lang w:val="en-GB"/>
        </w:rPr>
        <w:t xml:space="preserve"> 6: Discussion </w:t>
      </w:r>
    </w:p>
    <w:p w:rsidR="00B42BE4" w:rsidRPr="00905A06" w:rsidRDefault="00B42BE4" w:rsidP="00B42BE4">
      <w:pPr>
        <w:ind w:left="284"/>
        <w:jc w:val="both"/>
        <w:rPr>
          <w:rFonts w:ascii="Tahoma" w:hAnsi="Tahoma" w:cs="Tahoma"/>
          <w:lang w:val="en-GB"/>
        </w:rPr>
      </w:pPr>
      <w:r w:rsidRPr="00905A06">
        <w:rPr>
          <w:rFonts w:ascii="Tahoma" w:hAnsi="Tahoma" w:cs="Tahoma"/>
          <w:u w:val="single"/>
          <w:lang w:val="en-GB"/>
        </w:rPr>
        <w:t>Explanation</w:t>
      </w:r>
    </w:p>
    <w:p w:rsidR="00B42BE4" w:rsidRPr="00905A06" w:rsidRDefault="00B42BE4" w:rsidP="00B42BE4">
      <w:pPr>
        <w:ind w:left="284"/>
        <w:jc w:val="both"/>
        <w:rPr>
          <w:rFonts w:ascii="Tahoma" w:hAnsi="Tahoma" w:cs="Tahoma"/>
          <w:lang w:val="en-GB"/>
        </w:rPr>
      </w:pPr>
      <w:r w:rsidRPr="00905A06">
        <w:rPr>
          <w:rFonts w:ascii="Tahoma" w:hAnsi="Tahoma" w:cs="Tahoma"/>
          <w:lang w:val="en-GB"/>
        </w:rPr>
        <w:t>The shareholders will have an opportunity to ask questions and to discuss issues related to the agenda of the General Meeting at the end of the General Meeting.</w:t>
      </w:r>
    </w:p>
    <w:p w:rsidR="00662CA6" w:rsidRPr="00905A06" w:rsidRDefault="00662CA6" w:rsidP="00B42BE4">
      <w:pPr>
        <w:ind w:left="284"/>
        <w:jc w:val="both"/>
        <w:rPr>
          <w:rFonts w:ascii="Tahoma" w:hAnsi="Tahoma" w:cs="Tahoma"/>
          <w:lang w:val="en-GB"/>
        </w:rPr>
      </w:pPr>
    </w:p>
    <w:p w:rsidR="00B42BE4" w:rsidRPr="00905A06" w:rsidRDefault="00B42BE4" w:rsidP="00B42BE4">
      <w:pPr>
        <w:ind w:left="284"/>
        <w:jc w:val="both"/>
        <w:rPr>
          <w:rFonts w:ascii="Tahoma" w:hAnsi="Tahoma" w:cs="Tahoma"/>
          <w:lang w:val="en-GB"/>
        </w:rPr>
      </w:pPr>
      <w:r w:rsidRPr="00905A06">
        <w:rPr>
          <w:rFonts w:ascii="Tahoma" w:hAnsi="Tahoma" w:cs="Tahoma"/>
          <w:lang w:val="en-GB"/>
        </w:rPr>
        <w:t>In Ostrava</w:t>
      </w:r>
      <w:r w:rsidR="005310AF">
        <w:rPr>
          <w:rFonts w:ascii="Tahoma" w:hAnsi="Tahoma" w:cs="Tahoma"/>
          <w:lang w:val="en-GB"/>
        </w:rPr>
        <w:t>,</w:t>
      </w:r>
      <w:r w:rsidRPr="00905A06">
        <w:rPr>
          <w:rFonts w:ascii="Tahoma" w:hAnsi="Tahoma" w:cs="Tahoma"/>
          <w:lang w:val="en-GB"/>
        </w:rPr>
        <w:t xml:space="preserve"> on </w:t>
      </w:r>
      <w:r w:rsidR="00777913">
        <w:rPr>
          <w:rFonts w:ascii="Tahoma" w:hAnsi="Tahoma" w:cs="Tahoma"/>
          <w:lang w:val="en-GB"/>
        </w:rPr>
        <w:t>2.1.2017</w:t>
      </w:r>
      <w:r w:rsidR="005310AF">
        <w:rPr>
          <w:rFonts w:ascii="Tahoma" w:hAnsi="Tahoma" w:cs="Tahoma"/>
          <w:lang w:val="en-GB"/>
        </w:rPr>
        <w:t xml:space="preserve"> </w:t>
      </w:r>
    </w:p>
    <w:p w:rsidR="00662CA6" w:rsidRPr="00905A06" w:rsidRDefault="00662CA6" w:rsidP="00B42BE4">
      <w:pPr>
        <w:ind w:left="284"/>
        <w:jc w:val="both"/>
        <w:rPr>
          <w:rFonts w:ascii="Tahoma" w:hAnsi="Tahoma" w:cs="Tahoma"/>
          <w:lang w:val="en-GB"/>
        </w:rPr>
      </w:pPr>
    </w:p>
    <w:p w:rsidR="00662CA6" w:rsidRPr="00905A06" w:rsidRDefault="00662CA6" w:rsidP="00B42BE4">
      <w:pPr>
        <w:ind w:left="284"/>
        <w:jc w:val="both"/>
        <w:rPr>
          <w:rFonts w:ascii="Tahoma" w:hAnsi="Tahoma" w:cs="Tahoma"/>
          <w:lang w:val="en-GB"/>
        </w:rPr>
      </w:pPr>
    </w:p>
    <w:p w:rsidR="00B42BE4" w:rsidRPr="00905A06" w:rsidRDefault="00B42BE4" w:rsidP="00B42BE4">
      <w:pPr>
        <w:ind w:left="284"/>
        <w:jc w:val="both"/>
        <w:rPr>
          <w:rFonts w:ascii="Tahoma" w:hAnsi="Tahoma" w:cs="Tahoma"/>
          <w:lang w:val="en-GB"/>
        </w:rPr>
      </w:pPr>
      <w:r w:rsidRPr="00905A06">
        <w:rPr>
          <w:rFonts w:ascii="Tahoma" w:hAnsi="Tahoma" w:cs="Tahoma"/>
          <w:lang w:val="en-GB"/>
        </w:rPr>
        <w:t xml:space="preserve">Janis Samaras </w:t>
      </w:r>
      <w:r w:rsidRPr="00905A06">
        <w:rPr>
          <w:rFonts w:ascii="Tahoma" w:hAnsi="Tahoma" w:cs="Tahoma"/>
          <w:lang w:val="en-GB"/>
        </w:rPr>
        <w:tab/>
      </w:r>
      <w:r w:rsidRPr="00905A06">
        <w:rPr>
          <w:rFonts w:ascii="Tahoma" w:hAnsi="Tahoma" w:cs="Tahoma"/>
          <w:lang w:val="en-GB"/>
        </w:rPr>
        <w:tab/>
      </w:r>
      <w:r w:rsidRPr="00905A06">
        <w:rPr>
          <w:rFonts w:ascii="Tahoma" w:hAnsi="Tahoma" w:cs="Tahoma"/>
          <w:lang w:val="en-GB"/>
        </w:rPr>
        <w:tab/>
      </w:r>
      <w:r w:rsidRPr="00905A06">
        <w:rPr>
          <w:rFonts w:ascii="Tahoma" w:hAnsi="Tahoma" w:cs="Tahoma"/>
          <w:lang w:val="en-GB"/>
        </w:rPr>
        <w:tab/>
      </w:r>
      <w:r w:rsidRPr="00905A06">
        <w:rPr>
          <w:rFonts w:ascii="Tahoma" w:hAnsi="Tahoma" w:cs="Tahoma"/>
          <w:lang w:val="en-GB"/>
        </w:rPr>
        <w:tab/>
      </w:r>
      <w:r w:rsidRPr="00905A06">
        <w:rPr>
          <w:rFonts w:ascii="Tahoma" w:hAnsi="Tahoma" w:cs="Tahoma"/>
          <w:lang w:val="en-GB"/>
        </w:rPr>
        <w:tab/>
        <w:t xml:space="preserve">René Musila </w:t>
      </w:r>
    </w:p>
    <w:p w:rsidR="00B42BE4" w:rsidRPr="00905A06" w:rsidRDefault="00B42BE4" w:rsidP="00B42BE4">
      <w:pPr>
        <w:ind w:left="284"/>
        <w:jc w:val="both"/>
        <w:rPr>
          <w:rFonts w:ascii="Tahoma" w:hAnsi="Tahoma" w:cs="Tahoma"/>
          <w:lang w:val="en-GB"/>
        </w:rPr>
      </w:pPr>
      <w:r w:rsidRPr="00905A06">
        <w:rPr>
          <w:rFonts w:ascii="Tahoma" w:hAnsi="Tahoma" w:cs="Tahoma"/>
          <w:lang w:val="en-GB"/>
        </w:rPr>
        <w:t xml:space="preserve">chairman of the Board of Directors </w:t>
      </w:r>
      <w:r w:rsidRPr="00905A06">
        <w:rPr>
          <w:rFonts w:ascii="Tahoma" w:hAnsi="Tahoma" w:cs="Tahoma"/>
          <w:lang w:val="en-GB"/>
        </w:rPr>
        <w:tab/>
      </w:r>
      <w:r w:rsidRPr="00905A06">
        <w:rPr>
          <w:rFonts w:ascii="Tahoma" w:hAnsi="Tahoma" w:cs="Tahoma"/>
          <w:lang w:val="en-GB"/>
        </w:rPr>
        <w:tab/>
      </w:r>
      <w:r w:rsidRPr="00905A06">
        <w:rPr>
          <w:rFonts w:ascii="Tahoma" w:hAnsi="Tahoma" w:cs="Tahoma"/>
          <w:lang w:val="en-GB"/>
        </w:rPr>
        <w:tab/>
        <w:t xml:space="preserve">member of the Board of Directors </w:t>
      </w:r>
    </w:p>
    <w:p w:rsidR="00E81B5E" w:rsidRPr="00905A06" w:rsidRDefault="00E81B5E" w:rsidP="00041B2F">
      <w:pPr>
        <w:pStyle w:val="BML2"/>
        <w:numPr>
          <w:ilvl w:val="0"/>
          <w:numId w:val="0"/>
        </w:numPr>
        <w:spacing w:after="0"/>
        <w:jc w:val="both"/>
        <w:rPr>
          <w:rFonts w:ascii="Tahoma" w:hAnsi="Tahoma" w:cs="Tahoma"/>
        </w:rPr>
      </w:pPr>
    </w:p>
    <w:sectPr w:rsidR="00E81B5E" w:rsidRPr="00905A06" w:rsidSect="005541A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7D7" w:rsidRDefault="00B517D7" w:rsidP="007F0E12">
      <w:pPr>
        <w:spacing w:after="0" w:line="240" w:lineRule="auto"/>
      </w:pPr>
      <w:r>
        <w:separator/>
      </w:r>
    </w:p>
  </w:endnote>
  <w:endnote w:type="continuationSeparator" w:id="0">
    <w:p w:rsidR="00B517D7" w:rsidRDefault="00B517D7" w:rsidP="007F0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7D7" w:rsidRDefault="00B517D7" w:rsidP="007F0E12">
      <w:pPr>
        <w:spacing w:after="0" w:line="240" w:lineRule="auto"/>
      </w:pPr>
      <w:r>
        <w:separator/>
      </w:r>
    </w:p>
  </w:footnote>
  <w:footnote w:type="continuationSeparator" w:id="0">
    <w:p w:rsidR="00B517D7" w:rsidRDefault="00B517D7" w:rsidP="007F0E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E25AF"/>
    <w:multiLevelType w:val="hybridMultilevel"/>
    <w:tmpl w:val="549A2B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27469F"/>
    <w:multiLevelType w:val="multilevel"/>
    <w:tmpl w:val="1B5AB166"/>
    <w:name w:val="BM_Headings"/>
    <w:lvl w:ilvl="0">
      <w:start w:val="1"/>
      <w:numFmt w:val="none"/>
      <w:pStyle w:val="BMH"/>
      <w:suff w:val="nothing"/>
      <w:lvlText w:val=""/>
      <w:lvlJc w:val="left"/>
      <w:pPr>
        <w:ind w:left="0" w:firstLine="0"/>
      </w:pPr>
      <w:rPr>
        <w:rFonts w:hint="default"/>
      </w:rPr>
    </w:lvl>
    <w:lvl w:ilvl="1">
      <w:start w:val="1"/>
      <w:numFmt w:val="decimal"/>
      <w:pStyle w:val="BMH1"/>
      <w:lvlText w:val="%2."/>
      <w:lvlJc w:val="left"/>
      <w:pPr>
        <w:tabs>
          <w:tab w:val="num" w:pos="709"/>
        </w:tabs>
        <w:ind w:left="709" w:hanging="709"/>
      </w:pPr>
      <w:rPr>
        <w:rFonts w:hint="default"/>
      </w:rPr>
    </w:lvl>
    <w:lvl w:ilvl="2">
      <w:start w:val="1"/>
      <w:numFmt w:val="decimal"/>
      <w:pStyle w:val="BMH2"/>
      <w:lvlText w:val="%1%2.%3"/>
      <w:lvlJc w:val="left"/>
      <w:pPr>
        <w:tabs>
          <w:tab w:val="num" w:pos="709"/>
        </w:tabs>
        <w:ind w:left="709" w:hanging="709"/>
      </w:pPr>
      <w:rPr>
        <w:rFonts w:hint="default"/>
        <w:b w:val="0"/>
      </w:rPr>
    </w:lvl>
    <w:lvl w:ilvl="3">
      <w:start w:val="1"/>
      <w:numFmt w:val="decimal"/>
      <w:pStyle w:val="BMH3"/>
      <w:lvlText w:val="%1%2.%3.%4"/>
      <w:lvlJc w:val="left"/>
      <w:pPr>
        <w:tabs>
          <w:tab w:val="num" w:pos="709"/>
        </w:tabs>
        <w:ind w:left="709" w:hanging="709"/>
      </w:pPr>
      <w:rPr>
        <w:rFonts w:hint="default"/>
      </w:rPr>
    </w:lvl>
    <w:lvl w:ilvl="4">
      <w:start w:val="1"/>
      <w:numFmt w:val="decimal"/>
      <w:pStyle w:val="BMH4"/>
      <w:lvlText w:val="%1%2.%3.%4.%5"/>
      <w:lvlJc w:val="left"/>
      <w:pPr>
        <w:tabs>
          <w:tab w:val="num" w:pos="737"/>
        </w:tabs>
        <w:ind w:left="737" w:hanging="737"/>
      </w:pPr>
      <w:rPr>
        <w:rFonts w:hint="default"/>
      </w:rPr>
    </w:lvl>
    <w:lvl w:ilvl="5">
      <w:start w:val="1"/>
      <w:numFmt w:val="lowerLetter"/>
      <w:pStyle w:val="BMH50"/>
      <w:lvlText w:val="%1(%6)"/>
      <w:lvlJc w:val="left"/>
      <w:pPr>
        <w:tabs>
          <w:tab w:val="num" w:pos="709"/>
        </w:tabs>
        <w:ind w:left="709" w:hanging="709"/>
      </w:pPr>
      <w:rPr>
        <w:rFonts w:hint="default"/>
      </w:rPr>
    </w:lvl>
    <w:lvl w:ilvl="6">
      <w:start w:val="1"/>
      <w:numFmt w:val="lowerRoman"/>
      <w:pStyle w:val="BMH60"/>
      <w:lvlText w:val="%1(%7)"/>
      <w:lvlJc w:val="left"/>
      <w:pPr>
        <w:tabs>
          <w:tab w:val="num" w:pos="709"/>
        </w:tabs>
        <w:ind w:left="709" w:hanging="709"/>
      </w:pPr>
      <w:rPr>
        <w:rFonts w:hint="default"/>
      </w:rPr>
    </w:lvl>
    <w:lvl w:ilvl="7">
      <w:start w:val="1"/>
      <w:numFmt w:val="upperLetter"/>
      <w:pStyle w:val="BMH70"/>
      <w:lvlText w:val="(%1%8)"/>
      <w:lvlJc w:val="left"/>
      <w:pPr>
        <w:tabs>
          <w:tab w:val="num" w:pos="709"/>
        </w:tabs>
        <w:ind w:left="709" w:hanging="709"/>
      </w:pPr>
      <w:rPr>
        <w:rFonts w:hint="default"/>
      </w:rPr>
    </w:lvl>
    <w:lvl w:ilvl="8">
      <w:start w:val="1"/>
      <w:numFmt w:val="none"/>
      <w:lvlRestart w:val="0"/>
      <w:lvlText w:val="%1"/>
      <w:lvlJc w:val="left"/>
      <w:pPr>
        <w:ind w:left="0" w:firstLine="0"/>
      </w:pPr>
      <w:rPr>
        <w:rFonts w:hint="default"/>
      </w:rPr>
    </w:lvl>
  </w:abstractNum>
  <w:abstractNum w:abstractNumId="2" w15:restartNumberingAfterBreak="0">
    <w:nsid w:val="315C4741"/>
    <w:multiLevelType w:val="hybridMultilevel"/>
    <w:tmpl w:val="BC7A437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32691892"/>
    <w:multiLevelType w:val="hybridMultilevel"/>
    <w:tmpl w:val="B1EC483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34D4652E"/>
    <w:multiLevelType w:val="hybridMultilevel"/>
    <w:tmpl w:val="511C2B2E"/>
    <w:lvl w:ilvl="0" w:tplc="CB367A2E">
      <w:start w:val="1"/>
      <w:numFmt w:val="lowerLetter"/>
      <w:lvlText w:val="%1)"/>
      <w:lvlJc w:val="left"/>
      <w:pPr>
        <w:ind w:left="720" w:hanging="360"/>
      </w:pPr>
      <w:rPr>
        <w:rFonts w:ascii="Tahoma" w:hAnsi="Tahoma" w:cs="Tahoma"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B433999"/>
    <w:multiLevelType w:val="hybridMultilevel"/>
    <w:tmpl w:val="F34072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180A2E"/>
    <w:multiLevelType w:val="hybridMultilevel"/>
    <w:tmpl w:val="549A2B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EA6144C"/>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64042A3"/>
    <w:multiLevelType w:val="hybridMultilevel"/>
    <w:tmpl w:val="ECB0A35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4C15793B"/>
    <w:multiLevelType w:val="hybridMultilevel"/>
    <w:tmpl w:val="549A2B6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5EAA6C7D"/>
    <w:multiLevelType w:val="hybridMultilevel"/>
    <w:tmpl w:val="ECB0A35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63631B7F"/>
    <w:multiLevelType w:val="hybridMultilevel"/>
    <w:tmpl w:val="D940093C"/>
    <w:lvl w:ilvl="0" w:tplc="6A9EB950">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64C3F26"/>
    <w:multiLevelType w:val="hybridMultilevel"/>
    <w:tmpl w:val="39EC86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977451E"/>
    <w:multiLevelType w:val="hybridMultilevel"/>
    <w:tmpl w:val="3A3EB7D6"/>
    <w:lvl w:ilvl="0" w:tplc="119A97AE">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5AC0997"/>
    <w:multiLevelType w:val="hybridMultilevel"/>
    <w:tmpl w:val="0C0EEEC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6"/>
  </w:num>
  <w:num w:numId="2">
    <w:abstractNumId w:val="13"/>
  </w:num>
  <w:num w:numId="3">
    <w:abstractNumId w:val="1"/>
  </w:num>
  <w:num w:numId="4">
    <w:abstractNumId w:val="4"/>
  </w:num>
  <w:num w:numId="5">
    <w:abstractNumId w:val="11"/>
  </w:num>
  <w:num w:numId="6">
    <w:abstractNumId w:val="10"/>
  </w:num>
  <w:num w:numId="7">
    <w:abstractNumId w:val="8"/>
  </w:num>
  <w:num w:numId="8">
    <w:abstractNumId w:val="12"/>
  </w:num>
  <w:num w:numId="9">
    <w:abstractNumId w:val="14"/>
  </w:num>
  <w:num w:numId="10">
    <w:abstractNumId w:val="5"/>
  </w:num>
  <w:num w:numId="11">
    <w:abstractNumId w:val="9"/>
  </w:num>
  <w:num w:numId="12">
    <w:abstractNumId w:val="0"/>
  </w:num>
  <w:num w:numId="13">
    <w:abstractNumId w:val="2"/>
  </w:num>
  <w:num w:numId="14">
    <w:abstractNumId w:val="1"/>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MReference" w:val="530568-v2\PRADOCS"/>
    <w:docVar w:name="OfficeIni" w:val="Prague - CZECH.ini"/>
  </w:docVars>
  <w:rsids>
    <w:rsidRoot w:val="006B2641"/>
    <w:rsid w:val="000038EC"/>
    <w:rsid w:val="00012CDE"/>
    <w:rsid w:val="000164DB"/>
    <w:rsid w:val="00022E57"/>
    <w:rsid w:val="000240C4"/>
    <w:rsid w:val="00033E35"/>
    <w:rsid w:val="00041B2F"/>
    <w:rsid w:val="00052DFB"/>
    <w:rsid w:val="00053257"/>
    <w:rsid w:val="00062A69"/>
    <w:rsid w:val="00074C40"/>
    <w:rsid w:val="000768F6"/>
    <w:rsid w:val="000774D6"/>
    <w:rsid w:val="000969DB"/>
    <w:rsid w:val="00096C7A"/>
    <w:rsid w:val="000E17B7"/>
    <w:rsid w:val="00102A65"/>
    <w:rsid w:val="00105258"/>
    <w:rsid w:val="0013037C"/>
    <w:rsid w:val="001466B3"/>
    <w:rsid w:val="001500E6"/>
    <w:rsid w:val="001565D9"/>
    <w:rsid w:val="0016183F"/>
    <w:rsid w:val="00164664"/>
    <w:rsid w:val="001800D9"/>
    <w:rsid w:val="00181DA1"/>
    <w:rsid w:val="00183041"/>
    <w:rsid w:val="001849E4"/>
    <w:rsid w:val="001948AB"/>
    <w:rsid w:val="00196DB0"/>
    <w:rsid w:val="001A09CC"/>
    <w:rsid w:val="001A5AA8"/>
    <w:rsid w:val="001A5B10"/>
    <w:rsid w:val="001A64FA"/>
    <w:rsid w:val="001B7344"/>
    <w:rsid w:val="001B7BE8"/>
    <w:rsid w:val="001C4AD4"/>
    <w:rsid w:val="001C5767"/>
    <w:rsid w:val="001C72C9"/>
    <w:rsid w:val="001D4515"/>
    <w:rsid w:val="001D5CFA"/>
    <w:rsid w:val="001E4492"/>
    <w:rsid w:val="001F471F"/>
    <w:rsid w:val="00200D2C"/>
    <w:rsid w:val="00210ED7"/>
    <w:rsid w:val="00211B5D"/>
    <w:rsid w:val="002128FB"/>
    <w:rsid w:val="00217E72"/>
    <w:rsid w:val="0022085D"/>
    <w:rsid w:val="0022190A"/>
    <w:rsid w:val="00222303"/>
    <w:rsid w:val="0022427F"/>
    <w:rsid w:val="00242F18"/>
    <w:rsid w:val="0024642E"/>
    <w:rsid w:val="0026030A"/>
    <w:rsid w:val="00265254"/>
    <w:rsid w:val="00273D03"/>
    <w:rsid w:val="00284C5F"/>
    <w:rsid w:val="002A10DD"/>
    <w:rsid w:val="002B5A39"/>
    <w:rsid w:val="002B63FE"/>
    <w:rsid w:val="002C387C"/>
    <w:rsid w:val="002D56D4"/>
    <w:rsid w:val="002E2821"/>
    <w:rsid w:val="002E76D3"/>
    <w:rsid w:val="002F0F79"/>
    <w:rsid w:val="002F3353"/>
    <w:rsid w:val="00315524"/>
    <w:rsid w:val="003300FD"/>
    <w:rsid w:val="00331722"/>
    <w:rsid w:val="003343E9"/>
    <w:rsid w:val="003420FF"/>
    <w:rsid w:val="0036126C"/>
    <w:rsid w:val="00374AED"/>
    <w:rsid w:val="00380693"/>
    <w:rsid w:val="0038304B"/>
    <w:rsid w:val="00386D33"/>
    <w:rsid w:val="00391473"/>
    <w:rsid w:val="00392126"/>
    <w:rsid w:val="003A5F2F"/>
    <w:rsid w:val="003A7630"/>
    <w:rsid w:val="003B63FD"/>
    <w:rsid w:val="003D5EE2"/>
    <w:rsid w:val="003E2A50"/>
    <w:rsid w:val="003E3B6F"/>
    <w:rsid w:val="00404655"/>
    <w:rsid w:val="00404AFD"/>
    <w:rsid w:val="00411D2A"/>
    <w:rsid w:val="0042484E"/>
    <w:rsid w:val="004249A0"/>
    <w:rsid w:val="00424ED4"/>
    <w:rsid w:val="004313B7"/>
    <w:rsid w:val="00443389"/>
    <w:rsid w:val="004475A7"/>
    <w:rsid w:val="004515F9"/>
    <w:rsid w:val="00454C19"/>
    <w:rsid w:val="0046733D"/>
    <w:rsid w:val="004760FA"/>
    <w:rsid w:val="0048787E"/>
    <w:rsid w:val="00493371"/>
    <w:rsid w:val="004A0F6E"/>
    <w:rsid w:val="004A4AD7"/>
    <w:rsid w:val="004B04BE"/>
    <w:rsid w:val="004B345D"/>
    <w:rsid w:val="004D2F87"/>
    <w:rsid w:val="004D3074"/>
    <w:rsid w:val="004E54F6"/>
    <w:rsid w:val="004E66EF"/>
    <w:rsid w:val="004F0447"/>
    <w:rsid w:val="004F09D7"/>
    <w:rsid w:val="005079D3"/>
    <w:rsid w:val="00513DBA"/>
    <w:rsid w:val="005310AF"/>
    <w:rsid w:val="00543513"/>
    <w:rsid w:val="005450FB"/>
    <w:rsid w:val="0054574D"/>
    <w:rsid w:val="005541A8"/>
    <w:rsid w:val="0056654B"/>
    <w:rsid w:val="00575DBD"/>
    <w:rsid w:val="00585607"/>
    <w:rsid w:val="00593E71"/>
    <w:rsid w:val="00595589"/>
    <w:rsid w:val="005B67FE"/>
    <w:rsid w:val="005C192F"/>
    <w:rsid w:val="005C718D"/>
    <w:rsid w:val="005D26F4"/>
    <w:rsid w:val="005E5656"/>
    <w:rsid w:val="005E64B8"/>
    <w:rsid w:val="005E65D7"/>
    <w:rsid w:val="005F4D82"/>
    <w:rsid w:val="006000FB"/>
    <w:rsid w:val="00610EBF"/>
    <w:rsid w:val="0063641E"/>
    <w:rsid w:val="00645752"/>
    <w:rsid w:val="00646334"/>
    <w:rsid w:val="006600C6"/>
    <w:rsid w:val="006623ED"/>
    <w:rsid w:val="00662CA6"/>
    <w:rsid w:val="00663802"/>
    <w:rsid w:val="00672DD2"/>
    <w:rsid w:val="00681E73"/>
    <w:rsid w:val="006849D8"/>
    <w:rsid w:val="00691429"/>
    <w:rsid w:val="006943C7"/>
    <w:rsid w:val="006A47CC"/>
    <w:rsid w:val="006A6C9B"/>
    <w:rsid w:val="006B2641"/>
    <w:rsid w:val="006B687D"/>
    <w:rsid w:val="006C0EC5"/>
    <w:rsid w:val="006D0269"/>
    <w:rsid w:val="006E45A6"/>
    <w:rsid w:val="00750AFD"/>
    <w:rsid w:val="007620C2"/>
    <w:rsid w:val="00777913"/>
    <w:rsid w:val="00780D98"/>
    <w:rsid w:val="00783D2A"/>
    <w:rsid w:val="007851A6"/>
    <w:rsid w:val="007A20EE"/>
    <w:rsid w:val="007A3246"/>
    <w:rsid w:val="007A58D8"/>
    <w:rsid w:val="007B03E6"/>
    <w:rsid w:val="007C08F8"/>
    <w:rsid w:val="007C48BA"/>
    <w:rsid w:val="007E4014"/>
    <w:rsid w:val="007F0E12"/>
    <w:rsid w:val="008000E0"/>
    <w:rsid w:val="008005B8"/>
    <w:rsid w:val="00817EDF"/>
    <w:rsid w:val="00823E1A"/>
    <w:rsid w:val="00830088"/>
    <w:rsid w:val="00837BD2"/>
    <w:rsid w:val="008403E8"/>
    <w:rsid w:val="008410A6"/>
    <w:rsid w:val="008421B0"/>
    <w:rsid w:val="00843E45"/>
    <w:rsid w:val="00843FE2"/>
    <w:rsid w:val="00844ABD"/>
    <w:rsid w:val="00851275"/>
    <w:rsid w:val="00856D44"/>
    <w:rsid w:val="008617E4"/>
    <w:rsid w:val="00883D0D"/>
    <w:rsid w:val="008A5967"/>
    <w:rsid w:val="008C0881"/>
    <w:rsid w:val="008D2518"/>
    <w:rsid w:val="008E2D45"/>
    <w:rsid w:val="008E5E8A"/>
    <w:rsid w:val="008E646B"/>
    <w:rsid w:val="008F4653"/>
    <w:rsid w:val="00900FB4"/>
    <w:rsid w:val="0090484F"/>
    <w:rsid w:val="00905A06"/>
    <w:rsid w:val="00940A5A"/>
    <w:rsid w:val="00954F4A"/>
    <w:rsid w:val="0096417D"/>
    <w:rsid w:val="00965678"/>
    <w:rsid w:val="00993C55"/>
    <w:rsid w:val="00996102"/>
    <w:rsid w:val="009A1879"/>
    <w:rsid w:val="009B4903"/>
    <w:rsid w:val="009C40B0"/>
    <w:rsid w:val="009C5D32"/>
    <w:rsid w:val="009D0936"/>
    <w:rsid w:val="009D0EC1"/>
    <w:rsid w:val="009E2F44"/>
    <w:rsid w:val="009E4EEF"/>
    <w:rsid w:val="00A007FA"/>
    <w:rsid w:val="00A15EFF"/>
    <w:rsid w:val="00A20908"/>
    <w:rsid w:val="00A54218"/>
    <w:rsid w:val="00A61E58"/>
    <w:rsid w:val="00A64526"/>
    <w:rsid w:val="00A77F5C"/>
    <w:rsid w:val="00A80A2D"/>
    <w:rsid w:val="00A844A6"/>
    <w:rsid w:val="00A91B25"/>
    <w:rsid w:val="00A94F39"/>
    <w:rsid w:val="00AC0756"/>
    <w:rsid w:val="00AC4727"/>
    <w:rsid w:val="00AC4BBF"/>
    <w:rsid w:val="00AC5700"/>
    <w:rsid w:val="00AE3CD5"/>
    <w:rsid w:val="00AE3F42"/>
    <w:rsid w:val="00AF4D6B"/>
    <w:rsid w:val="00B033EA"/>
    <w:rsid w:val="00B1676A"/>
    <w:rsid w:val="00B242D1"/>
    <w:rsid w:val="00B321E6"/>
    <w:rsid w:val="00B42BE4"/>
    <w:rsid w:val="00B473DF"/>
    <w:rsid w:val="00B51359"/>
    <w:rsid w:val="00B5163B"/>
    <w:rsid w:val="00B517D7"/>
    <w:rsid w:val="00B57F72"/>
    <w:rsid w:val="00B67D07"/>
    <w:rsid w:val="00B81D1A"/>
    <w:rsid w:val="00B84E2B"/>
    <w:rsid w:val="00B8558E"/>
    <w:rsid w:val="00B97C08"/>
    <w:rsid w:val="00BA1F93"/>
    <w:rsid w:val="00BB13C2"/>
    <w:rsid w:val="00BB5CFC"/>
    <w:rsid w:val="00BB69E0"/>
    <w:rsid w:val="00BB72F8"/>
    <w:rsid w:val="00BE5361"/>
    <w:rsid w:val="00BF65C3"/>
    <w:rsid w:val="00C02F40"/>
    <w:rsid w:val="00C04935"/>
    <w:rsid w:val="00C1086F"/>
    <w:rsid w:val="00C11DC3"/>
    <w:rsid w:val="00C16CD8"/>
    <w:rsid w:val="00C22C0F"/>
    <w:rsid w:val="00C2637E"/>
    <w:rsid w:val="00C269FE"/>
    <w:rsid w:val="00C26D4B"/>
    <w:rsid w:val="00C33595"/>
    <w:rsid w:val="00C41DE6"/>
    <w:rsid w:val="00C41EFE"/>
    <w:rsid w:val="00C426E8"/>
    <w:rsid w:val="00C46737"/>
    <w:rsid w:val="00C50F48"/>
    <w:rsid w:val="00C56091"/>
    <w:rsid w:val="00C64F1A"/>
    <w:rsid w:val="00C7111A"/>
    <w:rsid w:val="00C76C40"/>
    <w:rsid w:val="00C80DA7"/>
    <w:rsid w:val="00C844B8"/>
    <w:rsid w:val="00C91120"/>
    <w:rsid w:val="00C93B0B"/>
    <w:rsid w:val="00C93C46"/>
    <w:rsid w:val="00CA3105"/>
    <w:rsid w:val="00CA4D75"/>
    <w:rsid w:val="00CA74C1"/>
    <w:rsid w:val="00CB02C6"/>
    <w:rsid w:val="00CC6AB3"/>
    <w:rsid w:val="00CD1DF9"/>
    <w:rsid w:val="00CE1E93"/>
    <w:rsid w:val="00CE3EB9"/>
    <w:rsid w:val="00CE5BE9"/>
    <w:rsid w:val="00CE69F6"/>
    <w:rsid w:val="00D0718B"/>
    <w:rsid w:val="00D12CA4"/>
    <w:rsid w:val="00D21C6B"/>
    <w:rsid w:val="00D24485"/>
    <w:rsid w:val="00D33CC4"/>
    <w:rsid w:val="00D43F39"/>
    <w:rsid w:val="00D5094C"/>
    <w:rsid w:val="00D607D4"/>
    <w:rsid w:val="00D62BC6"/>
    <w:rsid w:val="00D66669"/>
    <w:rsid w:val="00D70D68"/>
    <w:rsid w:val="00D70EEE"/>
    <w:rsid w:val="00DA3B35"/>
    <w:rsid w:val="00DB7AD2"/>
    <w:rsid w:val="00DC2AAE"/>
    <w:rsid w:val="00DC7DE3"/>
    <w:rsid w:val="00DD1BE9"/>
    <w:rsid w:val="00DD57F5"/>
    <w:rsid w:val="00DE603B"/>
    <w:rsid w:val="00DE609D"/>
    <w:rsid w:val="00DF4EA7"/>
    <w:rsid w:val="00DF4F0A"/>
    <w:rsid w:val="00DF5CBB"/>
    <w:rsid w:val="00DF747D"/>
    <w:rsid w:val="00DF7DA2"/>
    <w:rsid w:val="00E0219F"/>
    <w:rsid w:val="00E06A76"/>
    <w:rsid w:val="00E07CC3"/>
    <w:rsid w:val="00E10B77"/>
    <w:rsid w:val="00E149CC"/>
    <w:rsid w:val="00E17C21"/>
    <w:rsid w:val="00E377C6"/>
    <w:rsid w:val="00E46C96"/>
    <w:rsid w:val="00E524E3"/>
    <w:rsid w:val="00E67905"/>
    <w:rsid w:val="00E757ED"/>
    <w:rsid w:val="00E80FD5"/>
    <w:rsid w:val="00E81B5E"/>
    <w:rsid w:val="00E8328F"/>
    <w:rsid w:val="00E916D7"/>
    <w:rsid w:val="00E937D0"/>
    <w:rsid w:val="00E97ADC"/>
    <w:rsid w:val="00EA571D"/>
    <w:rsid w:val="00EB1630"/>
    <w:rsid w:val="00EB66FC"/>
    <w:rsid w:val="00EC6481"/>
    <w:rsid w:val="00F12602"/>
    <w:rsid w:val="00F147B2"/>
    <w:rsid w:val="00F16095"/>
    <w:rsid w:val="00F2316E"/>
    <w:rsid w:val="00F316DB"/>
    <w:rsid w:val="00F31E8D"/>
    <w:rsid w:val="00F34B02"/>
    <w:rsid w:val="00F43A23"/>
    <w:rsid w:val="00F43C2C"/>
    <w:rsid w:val="00F620C6"/>
    <w:rsid w:val="00F85670"/>
    <w:rsid w:val="00F93F9C"/>
    <w:rsid w:val="00FA4E1C"/>
    <w:rsid w:val="00FB581A"/>
    <w:rsid w:val="00FB6C00"/>
    <w:rsid w:val="00FC0B67"/>
    <w:rsid w:val="00FC771C"/>
    <w:rsid w:val="00FD5BB7"/>
    <w:rsid w:val="00FF29D2"/>
    <w:rsid w:val="00FF63AE"/>
    <w:rsid w:val="00FF65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1565D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646334"/>
    <w:rPr>
      <w:sz w:val="16"/>
      <w:szCs w:val="16"/>
    </w:rPr>
  </w:style>
  <w:style w:type="paragraph" w:styleId="Textkomente">
    <w:name w:val="annotation text"/>
    <w:basedOn w:val="Normln"/>
    <w:link w:val="TextkomenteChar"/>
    <w:uiPriority w:val="99"/>
    <w:semiHidden/>
    <w:unhideWhenUsed/>
    <w:rsid w:val="00646334"/>
    <w:pPr>
      <w:spacing w:line="240" w:lineRule="auto"/>
    </w:pPr>
    <w:rPr>
      <w:sz w:val="20"/>
      <w:szCs w:val="20"/>
    </w:rPr>
  </w:style>
  <w:style w:type="character" w:customStyle="1" w:styleId="TextkomenteChar">
    <w:name w:val="Text komentáře Char"/>
    <w:basedOn w:val="Standardnpsmoodstavce"/>
    <w:link w:val="Textkomente"/>
    <w:uiPriority w:val="99"/>
    <w:semiHidden/>
    <w:rsid w:val="00646334"/>
    <w:rPr>
      <w:sz w:val="20"/>
      <w:szCs w:val="20"/>
    </w:rPr>
  </w:style>
  <w:style w:type="paragraph" w:styleId="Pedmtkomente">
    <w:name w:val="annotation subject"/>
    <w:basedOn w:val="Textkomente"/>
    <w:next w:val="Textkomente"/>
    <w:link w:val="PedmtkomenteChar"/>
    <w:uiPriority w:val="99"/>
    <w:semiHidden/>
    <w:unhideWhenUsed/>
    <w:rsid w:val="00646334"/>
    <w:rPr>
      <w:b/>
      <w:bCs/>
    </w:rPr>
  </w:style>
  <w:style w:type="character" w:customStyle="1" w:styleId="PedmtkomenteChar">
    <w:name w:val="Předmět komentáře Char"/>
    <w:basedOn w:val="TextkomenteChar"/>
    <w:link w:val="Pedmtkomente"/>
    <w:uiPriority w:val="99"/>
    <w:semiHidden/>
    <w:rsid w:val="00646334"/>
    <w:rPr>
      <w:b/>
      <w:bCs/>
      <w:sz w:val="20"/>
      <w:szCs w:val="20"/>
    </w:rPr>
  </w:style>
  <w:style w:type="paragraph" w:styleId="Textbubliny">
    <w:name w:val="Balloon Text"/>
    <w:basedOn w:val="Normln"/>
    <w:link w:val="TextbublinyChar"/>
    <w:uiPriority w:val="99"/>
    <w:semiHidden/>
    <w:unhideWhenUsed/>
    <w:rsid w:val="0064633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46334"/>
    <w:rPr>
      <w:rFonts w:ascii="Segoe UI" w:hAnsi="Segoe UI" w:cs="Segoe UI"/>
      <w:sz w:val="18"/>
      <w:szCs w:val="18"/>
    </w:rPr>
  </w:style>
  <w:style w:type="paragraph" w:styleId="Odstavecseseznamem">
    <w:name w:val="List Paragraph"/>
    <w:basedOn w:val="Normln"/>
    <w:uiPriority w:val="34"/>
    <w:qFormat/>
    <w:rsid w:val="00DC7DE3"/>
    <w:pPr>
      <w:ind w:left="720"/>
      <w:contextualSpacing/>
    </w:pPr>
  </w:style>
  <w:style w:type="paragraph" w:customStyle="1" w:styleId="BMH1">
    <w:name w:val="BM_H1"/>
    <w:basedOn w:val="Normln"/>
    <w:next w:val="Normln"/>
    <w:uiPriority w:val="11"/>
    <w:rsid w:val="00211B5D"/>
    <w:pPr>
      <w:keepNext/>
      <w:numPr>
        <w:ilvl w:val="1"/>
        <w:numId w:val="3"/>
      </w:numPr>
      <w:spacing w:after="180" w:line="260" w:lineRule="atLeast"/>
      <w:outlineLvl w:val="0"/>
    </w:pPr>
    <w:rPr>
      <w:rFonts w:ascii="Times New Roman" w:eastAsiaTheme="minorEastAsia" w:hAnsi="Times New Roman" w:cstheme="minorHAnsi"/>
      <w:b/>
      <w:caps/>
      <w:lang w:val="en-GB"/>
    </w:rPr>
  </w:style>
  <w:style w:type="paragraph" w:customStyle="1" w:styleId="BMH2">
    <w:name w:val="BM_H2"/>
    <w:basedOn w:val="Normln"/>
    <w:next w:val="Normln"/>
    <w:uiPriority w:val="11"/>
    <w:rsid w:val="00211B5D"/>
    <w:pPr>
      <w:keepNext/>
      <w:numPr>
        <w:ilvl w:val="2"/>
        <w:numId w:val="3"/>
      </w:numPr>
      <w:spacing w:after="180" w:line="260" w:lineRule="atLeast"/>
      <w:outlineLvl w:val="1"/>
    </w:pPr>
    <w:rPr>
      <w:rFonts w:ascii="Times New Roman" w:eastAsiaTheme="minorEastAsia" w:hAnsi="Times New Roman" w:cstheme="minorHAnsi"/>
      <w:b/>
      <w:lang w:val="en-GB"/>
    </w:rPr>
  </w:style>
  <w:style w:type="paragraph" w:customStyle="1" w:styleId="BMH3">
    <w:name w:val="BM_H3"/>
    <w:basedOn w:val="Normln"/>
    <w:next w:val="Normln"/>
    <w:uiPriority w:val="11"/>
    <w:rsid w:val="00211B5D"/>
    <w:pPr>
      <w:keepNext/>
      <w:numPr>
        <w:ilvl w:val="3"/>
        <w:numId w:val="3"/>
      </w:numPr>
      <w:spacing w:after="180" w:line="260" w:lineRule="atLeast"/>
      <w:outlineLvl w:val="2"/>
    </w:pPr>
    <w:rPr>
      <w:rFonts w:ascii="Times New Roman" w:eastAsiaTheme="minorEastAsia" w:hAnsi="Times New Roman" w:cstheme="minorHAnsi"/>
      <w:b/>
      <w:lang w:val="en-GB"/>
    </w:rPr>
  </w:style>
  <w:style w:type="paragraph" w:customStyle="1" w:styleId="BMH4">
    <w:name w:val="BM_H4"/>
    <w:basedOn w:val="Normln"/>
    <w:next w:val="Normln"/>
    <w:uiPriority w:val="11"/>
    <w:rsid w:val="00211B5D"/>
    <w:pPr>
      <w:keepNext/>
      <w:numPr>
        <w:ilvl w:val="4"/>
        <w:numId w:val="3"/>
      </w:numPr>
      <w:spacing w:after="180" w:line="260" w:lineRule="atLeast"/>
      <w:outlineLvl w:val="3"/>
    </w:pPr>
    <w:rPr>
      <w:rFonts w:ascii="Times New Roman" w:eastAsiaTheme="minorEastAsia" w:hAnsi="Times New Roman" w:cstheme="minorHAnsi"/>
      <w:b/>
      <w:lang w:val="en-GB"/>
    </w:rPr>
  </w:style>
  <w:style w:type="paragraph" w:customStyle="1" w:styleId="BMH">
    <w:name w:val="BM_H"/>
    <w:basedOn w:val="Normln"/>
    <w:next w:val="Normln"/>
    <w:uiPriority w:val="11"/>
    <w:rsid w:val="00211B5D"/>
    <w:pPr>
      <w:keepNext/>
      <w:numPr>
        <w:numId w:val="3"/>
      </w:numPr>
      <w:spacing w:after="180" w:line="260" w:lineRule="atLeast"/>
      <w:outlineLvl w:val="0"/>
    </w:pPr>
    <w:rPr>
      <w:rFonts w:ascii="Times New Roman" w:eastAsiaTheme="minorEastAsia" w:hAnsi="Times New Roman" w:cstheme="minorHAnsi"/>
      <w:b/>
      <w:caps/>
      <w:lang w:val="en-GB"/>
    </w:rPr>
  </w:style>
  <w:style w:type="paragraph" w:customStyle="1" w:styleId="BMH50">
    <w:name w:val="BM_H50"/>
    <w:basedOn w:val="Normln"/>
    <w:uiPriority w:val="11"/>
    <w:rsid w:val="00211B5D"/>
    <w:pPr>
      <w:numPr>
        <w:ilvl w:val="5"/>
        <w:numId w:val="3"/>
      </w:numPr>
      <w:spacing w:after="180" w:line="260" w:lineRule="atLeast"/>
    </w:pPr>
    <w:rPr>
      <w:rFonts w:ascii="Times New Roman" w:eastAsiaTheme="minorEastAsia" w:hAnsi="Times New Roman" w:cstheme="minorHAnsi"/>
      <w:lang w:val="en-GB"/>
    </w:rPr>
  </w:style>
  <w:style w:type="paragraph" w:customStyle="1" w:styleId="BMH60">
    <w:name w:val="BM_H60"/>
    <w:basedOn w:val="Normln"/>
    <w:uiPriority w:val="11"/>
    <w:rsid w:val="00211B5D"/>
    <w:pPr>
      <w:numPr>
        <w:ilvl w:val="6"/>
        <w:numId w:val="3"/>
      </w:numPr>
      <w:spacing w:after="180" w:line="260" w:lineRule="atLeast"/>
    </w:pPr>
    <w:rPr>
      <w:rFonts w:ascii="Times New Roman" w:eastAsiaTheme="minorEastAsia" w:hAnsi="Times New Roman" w:cstheme="minorHAnsi"/>
      <w:lang w:val="en-GB"/>
    </w:rPr>
  </w:style>
  <w:style w:type="paragraph" w:customStyle="1" w:styleId="BML2">
    <w:name w:val="BM_L2"/>
    <w:basedOn w:val="BMH2"/>
    <w:uiPriority w:val="11"/>
    <w:rsid w:val="00211B5D"/>
    <w:pPr>
      <w:keepNext w:val="0"/>
      <w:outlineLvl w:val="9"/>
    </w:pPr>
    <w:rPr>
      <w:b w:val="0"/>
    </w:rPr>
  </w:style>
  <w:style w:type="paragraph" w:customStyle="1" w:styleId="BMH70">
    <w:name w:val="BM_H70"/>
    <w:basedOn w:val="Normln"/>
    <w:uiPriority w:val="6"/>
    <w:rsid w:val="00211B5D"/>
    <w:pPr>
      <w:numPr>
        <w:ilvl w:val="7"/>
        <w:numId w:val="3"/>
      </w:numPr>
      <w:spacing w:after="180" w:line="260" w:lineRule="atLeast"/>
    </w:pPr>
    <w:rPr>
      <w:rFonts w:ascii="Times New Roman" w:eastAsiaTheme="minorEastAsia" w:hAnsi="Times New Roman" w:cstheme="minorHAnsi"/>
      <w:lang w:val="en-GB"/>
    </w:rPr>
  </w:style>
  <w:style w:type="character" w:styleId="Hypertextovodkaz">
    <w:name w:val="Hyperlink"/>
    <w:basedOn w:val="Standardnpsmoodstavce"/>
    <w:uiPriority w:val="99"/>
    <w:unhideWhenUsed/>
    <w:rsid w:val="0016183F"/>
    <w:rPr>
      <w:color w:val="0563C1" w:themeColor="hyperlink"/>
      <w:u w:val="single"/>
    </w:rPr>
  </w:style>
  <w:style w:type="paragraph" w:styleId="Zhlav">
    <w:name w:val="header"/>
    <w:basedOn w:val="Normln"/>
    <w:link w:val="ZhlavChar"/>
    <w:uiPriority w:val="99"/>
    <w:unhideWhenUsed/>
    <w:rsid w:val="007F0E1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F0E12"/>
  </w:style>
  <w:style w:type="paragraph" w:styleId="Zpat">
    <w:name w:val="footer"/>
    <w:basedOn w:val="Normln"/>
    <w:link w:val="ZpatChar"/>
    <w:uiPriority w:val="99"/>
    <w:unhideWhenUsed/>
    <w:rsid w:val="007F0E12"/>
    <w:pPr>
      <w:tabs>
        <w:tab w:val="center" w:pos="4536"/>
        <w:tab w:val="right" w:pos="9072"/>
      </w:tabs>
      <w:spacing w:after="0" w:line="240" w:lineRule="auto"/>
    </w:pPr>
  </w:style>
  <w:style w:type="character" w:customStyle="1" w:styleId="ZpatChar">
    <w:name w:val="Zápatí Char"/>
    <w:basedOn w:val="Standardnpsmoodstavce"/>
    <w:link w:val="Zpat"/>
    <w:uiPriority w:val="99"/>
    <w:rsid w:val="007F0E12"/>
  </w:style>
  <w:style w:type="table" w:styleId="Mkatabulky">
    <w:name w:val="Table Grid"/>
    <w:basedOn w:val="Normlntabulka"/>
    <w:uiPriority w:val="39"/>
    <w:rsid w:val="00E14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C844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lnahromada@kofola.cz" TargetMode="External"/><Relationship Id="rId13" Type="http://schemas.openxmlformats.org/officeDocument/2006/relationships/hyperlink" Target="http://www.firma.kofola.cz" TargetMode="External"/><Relationship Id="rId3" Type="http://schemas.openxmlformats.org/officeDocument/2006/relationships/settings" Target="settings.xml"/><Relationship Id="rId7" Type="http://schemas.openxmlformats.org/officeDocument/2006/relationships/hyperlink" Target="http://www.firma.kofola.cz" TargetMode="External"/><Relationship Id="rId12" Type="http://schemas.openxmlformats.org/officeDocument/2006/relationships/hyperlink" Target="http://www.firma.kofola.c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irma.kofola.cz" TargetMode="External"/><Relationship Id="rId5" Type="http://schemas.openxmlformats.org/officeDocument/2006/relationships/footnotes" Target="footnotes.xml"/><Relationship Id="rId15" Type="http://schemas.openxmlformats.org/officeDocument/2006/relationships/hyperlink" Target="http://www.firma.kofola.cz" TargetMode="External"/><Relationship Id="rId10" Type="http://schemas.openxmlformats.org/officeDocument/2006/relationships/hyperlink" Target="http://www.firma.kofola.cz" TargetMode="External"/><Relationship Id="rId4" Type="http://schemas.openxmlformats.org/officeDocument/2006/relationships/webSettings" Target="webSettings.xml"/><Relationship Id="rId9" Type="http://schemas.openxmlformats.org/officeDocument/2006/relationships/hyperlink" Target="mailto:valnahromada@kofola.cz" TargetMode="External"/><Relationship Id="rId14" Type="http://schemas.openxmlformats.org/officeDocument/2006/relationships/hyperlink" Target="http://www.firma.kofola.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4137</Words>
  <Characters>24414</Characters>
  <Application>Microsoft Office Word</Application>
  <DocSecurity>0</DocSecurity>
  <Lines>203</Lines>
  <Paragraphs>56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LinksUpToDate>false</LinksUpToDate>
  <CharactersWithSpaces>28495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2016-12-23T08:43:00Z</dcterms:created>
  <dcterms:modified xsi:type="dcterms:W3CDTF">2016-12-23T08:43:00Z</dcterms:modified>
</cp:coreProperties>
</file>